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CD971A" w14:textId="77777777" w:rsidR="00ED5C6A" w:rsidRPr="009F0F52" w:rsidRDefault="005F210F" w:rsidP="005F210F">
      <w:pPr>
        <w:widowControl w:val="0"/>
        <w:autoSpaceDE w:val="0"/>
        <w:autoSpaceDN w:val="0"/>
        <w:adjustRightInd w:val="0"/>
        <w:ind w:left="7788"/>
        <w:rPr>
          <w:rFonts w:ascii="Helvetica" w:hAnsi="Helvetica" w:cs="Helvetica"/>
          <w:sz w:val="21"/>
          <w:szCs w:val="21"/>
        </w:rPr>
      </w:pPr>
      <w:r w:rsidRPr="009F0F52">
        <w:rPr>
          <w:rFonts w:ascii="Helvetica" w:hAnsi="Helvetica" w:cs="Helvetica"/>
          <w:sz w:val="21"/>
          <w:szCs w:val="21"/>
        </w:rPr>
        <w:t xml:space="preserve">      </w:t>
      </w:r>
      <w:r w:rsidR="00ED5C6A" w:rsidRPr="009F0F52">
        <w:rPr>
          <w:rFonts w:ascii="Helvetica" w:hAnsi="Helvetica" w:cs="Helvetica"/>
          <w:sz w:val="21"/>
          <w:szCs w:val="21"/>
        </w:rPr>
        <w:t>21 juni 2017</w:t>
      </w:r>
    </w:p>
    <w:p w14:paraId="5D2A6B4E" w14:textId="77777777" w:rsidR="00ED5C6A" w:rsidRPr="009F0F52" w:rsidRDefault="00ED5C6A" w:rsidP="00ED5C6A">
      <w:pPr>
        <w:widowControl w:val="0"/>
        <w:autoSpaceDE w:val="0"/>
        <w:autoSpaceDN w:val="0"/>
        <w:adjustRightInd w:val="0"/>
        <w:rPr>
          <w:rFonts w:ascii="Helvetica" w:hAnsi="Helvetica" w:cs="Helvetica"/>
          <w:sz w:val="21"/>
          <w:szCs w:val="21"/>
        </w:rPr>
      </w:pPr>
    </w:p>
    <w:p w14:paraId="3F636547" w14:textId="77777777" w:rsidR="00ED5C6A" w:rsidRPr="009F0F52" w:rsidRDefault="004C76D3" w:rsidP="00ED5C6A">
      <w:pPr>
        <w:widowControl w:val="0"/>
        <w:autoSpaceDE w:val="0"/>
        <w:autoSpaceDN w:val="0"/>
        <w:adjustRightInd w:val="0"/>
        <w:rPr>
          <w:rFonts w:ascii="Helvetica" w:hAnsi="Helvetica" w:cs="Helvetica"/>
          <w:sz w:val="21"/>
          <w:szCs w:val="21"/>
        </w:rPr>
      </w:pPr>
      <w:r w:rsidRPr="009F0F52">
        <w:rPr>
          <w:rFonts w:ascii="Helvetica" w:hAnsi="Helvetica" w:cs="Helvetica"/>
          <w:sz w:val="21"/>
          <w:szCs w:val="21"/>
        </w:rPr>
        <w:t>Burgemeester</w:t>
      </w:r>
      <w:r w:rsidR="00ED5C6A" w:rsidRPr="009F0F52">
        <w:rPr>
          <w:rFonts w:ascii="Helvetica" w:hAnsi="Helvetica" w:cs="Helvetica"/>
          <w:sz w:val="21"/>
          <w:szCs w:val="21"/>
        </w:rPr>
        <w:t xml:space="preserve"> en Wethouders van Haarlem</w:t>
      </w:r>
      <w:r w:rsidR="00ED5C6A" w:rsidRPr="009F0F52">
        <w:rPr>
          <w:rFonts w:ascii="Helvetica" w:hAnsi="Helvetica" w:cs="Helvetica"/>
          <w:sz w:val="21"/>
          <w:szCs w:val="21"/>
        </w:rPr>
        <w:tab/>
      </w:r>
      <w:r w:rsidR="00ED5C6A" w:rsidRPr="009F0F52">
        <w:rPr>
          <w:rFonts w:ascii="Helvetica" w:hAnsi="Helvetica" w:cs="Helvetica"/>
          <w:sz w:val="21"/>
          <w:szCs w:val="21"/>
        </w:rPr>
        <w:tab/>
      </w:r>
      <w:r w:rsidR="00ED5C6A" w:rsidRPr="009F0F52">
        <w:rPr>
          <w:rFonts w:ascii="Helvetica" w:hAnsi="Helvetica" w:cs="Helvetica"/>
          <w:sz w:val="21"/>
          <w:szCs w:val="21"/>
        </w:rPr>
        <w:tab/>
      </w:r>
      <w:r w:rsidR="00ED5C6A" w:rsidRPr="009F0F52">
        <w:rPr>
          <w:rFonts w:ascii="Helvetica" w:hAnsi="Helvetica" w:cs="Helvetica"/>
          <w:sz w:val="21"/>
          <w:szCs w:val="21"/>
        </w:rPr>
        <w:tab/>
      </w:r>
      <w:r w:rsidR="00ED5C6A" w:rsidRPr="009F0F52">
        <w:rPr>
          <w:rFonts w:ascii="Helvetica" w:hAnsi="Helvetica" w:cs="Helvetica"/>
          <w:sz w:val="21"/>
          <w:szCs w:val="21"/>
        </w:rPr>
        <w:tab/>
      </w:r>
      <w:r w:rsidR="00ED5C6A" w:rsidRPr="009F0F52">
        <w:rPr>
          <w:rFonts w:ascii="Helvetica" w:hAnsi="Helvetica" w:cs="Helvetica"/>
          <w:sz w:val="21"/>
          <w:szCs w:val="21"/>
        </w:rPr>
        <w:tab/>
      </w:r>
    </w:p>
    <w:p w14:paraId="63313BBE" w14:textId="77777777" w:rsidR="00ED5C6A" w:rsidRPr="009F0F52" w:rsidRDefault="00ED5C6A" w:rsidP="00ED5C6A">
      <w:pPr>
        <w:widowControl w:val="0"/>
        <w:autoSpaceDE w:val="0"/>
        <w:autoSpaceDN w:val="0"/>
        <w:adjustRightInd w:val="0"/>
        <w:rPr>
          <w:rFonts w:ascii="Helvetica" w:hAnsi="Helvetica" w:cs="Helvetica"/>
          <w:sz w:val="21"/>
          <w:szCs w:val="21"/>
        </w:rPr>
      </w:pPr>
      <w:r w:rsidRPr="009F0F52">
        <w:rPr>
          <w:rFonts w:ascii="Helvetica" w:hAnsi="Helvetica" w:cs="Helvetica"/>
          <w:sz w:val="21"/>
          <w:szCs w:val="21"/>
        </w:rPr>
        <w:t>Postbus 511,</w:t>
      </w:r>
    </w:p>
    <w:p w14:paraId="72CDD7E3" w14:textId="77777777" w:rsidR="00ED5C6A" w:rsidRPr="009F0F52" w:rsidRDefault="00ED5C6A" w:rsidP="00ED5C6A">
      <w:pPr>
        <w:widowControl w:val="0"/>
        <w:autoSpaceDE w:val="0"/>
        <w:autoSpaceDN w:val="0"/>
        <w:adjustRightInd w:val="0"/>
        <w:rPr>
          <w:rFonts w:ascii="Helvetica" w:hAnsi="Helvetica" w:cs="Helvetica"/>
          <w:sz w:val="21"/>
          <w:szCs w:val="21"/>
        </w:rPr>
      </w:pPr>
      <w:r w:rsidRPr="009F0F52">
        <w:rPr>
          <w:rFonts w:ascii="Helvetica" w:hAnsi="Helvetica" w:cs="Helvetica"/>
          <w:sz w:val="21"/>
          <w:szCs w:val="21"/>
        </w:rPr>
        <w:t>2003 PB Haarlem</w:t>
      </w:r>
    </w:p>
    <w:p w14:paraId="5DE026EF" w14:textId="77777777" w:rsidR="00ED5C6A" w:rsidRPr="009F0F52" w:rsidRDefault="00ED5C6A" w:rsidP="00ED5C6A">
      <w:pPr>
        <w:widowControl w:val="0"/>
        <w:autoSpaceDE w:val="0"/>
        <w:autoSpaceDN w:val="0"/>
        <w:adjustRightInd w:val="0"/>
        <w:rPr>
          <w:rFonts w:ascii="Helvetica" w:hAnsi="Helvetica" w:cs="Helvetica"/>
          <w:sz w:val="21"/>
          <w:szCs w:val="21"/>
        </w:rPr>
      </w:pPr>
    </w:p>
    <w:p w14:paraId="7B42883F" w14:textId="77777777" w:rsidR="00ED5C6A" w:rsidRPr="009F0F52" w:rsidRDefault="00ED5C6A" w:rsidP="00ED5C6A">
      <w:pPr>
        <w:widowControl w:val="0"/>
        <w:autoSpaceDE w:val="0"/>
        <w:autoSpaceDN w:val="0"/>
        <w:adjustRightInd w:val="0"/>
        <w:rPr>
          <w:rFonts w:ascii="Helvetica" w:hAnsi="Helvetica" w:cs="Helvetica"/>
          <w:sz w:val="21"/>
          <w:szCs w:val="21"/>
        </w:rPr>
      </w:pPr>
    </w:p>
    <w:p w14:paraId="4271C888" w14:textId="77777777" w:rsidR="00ED5C6A" w:rsidRDefault="00ED5C6A" w:rsidP="00ED5C6A">
      <w:pPr>
        <w:widowControl w:val="0"/>
        <w:autoSpaceDE w:val="0"/>
        <w:autoSpaceDN w:val="0"/>
        <w:adjustRightInd w:val="0"/>
        <w:rPr>
          <w:rFonts w:ascii="Helvetica" w:hAnsi="Helvetica" w:cs="Helvetica"/>
          <w:sz w:val="21"/>
          <w:szCs w:val="21"/>
        </w:rPr>
      </w:pPr>
    </w:p>
    <w:p w14:paraId="7B750A95" w14:textId="77777777" w:rsidR="00600A91" w:rsidRPr="009F0F52" w:rsidRDefault="00600A91" w:rsidP="00ED5C6A">
      <w:pPr>
        <w:widowControl w:val="0"/>
        <w:autoSpaceDE w:val="0"/>
        <w:autoSpaceDN w:val="0"/>
        <w:adjustRightInd w:val="0"/>
        <w:rPr>
          <w:rFonts w:ascii="Helvetica" w:hAnsi="Helvetica" w:cs="Helvetica"/>
          <w:sz w:val="21"/>
          <w:szCs w:val="21"/>
        </w:rPr>
      </w:pPr>
    </w:p>
    <w:p w14:paraId="2226D5C3" w14:textId="77777777" w:rsidR="00ED5C6A" w:rsidRPr="009F0F52" w:rsidRDefault="00ED5C6A" w:rsidP="00ED5C6A">
      <w:pPr>
        <w:widowControl w:val="0"/>
        <w:autoSpaceDE w:val="0"/>
        <w:autoSpaceDN w:val="0"/>
        <w:adjustRightInd w:val="0"/>
        <w:rPr>
          <w:rFonts w:ascii="Helvetica" w:hAnsi="Helvetica" w:cs="Helvetica"/>
          <w:sz w:val="21"/>
          <w:szCs w:val="21"/>
        </w:rPr>
      </w:pPr>
    </w:p>
    <w:p w14:paraId="46E350D6" w14:textId="77777777" w:rsidR="00ED5C6A" w:rsidRPr="009F0F52" w:rsidRDefault="005F210F" w:rsidP="00ED5C6A">
      <w:pPr>
        <w:widowControl w:val="0"/>
        <w:autoSpaceDE w:val="0"/>
        <w:autoSpaceDN w:val="0"/>
        <w:adjustRightInd w:val="0"/>
        <w:rPr>
          <w:rFonts w:ascii="Helvetica" w:hAnsi="Helvetica" w:cs="Helvetica"/>
          <w:sz w:val="21"/>
          <w:szCs w:val="21"/>
        </w:rPr>
      </w:pPr>
      <w:r w:rsidRPr="009F0F52">
        <w:rPr>
          <w:rFonts w:ascii="Helvetica" w:hAnsi="Helvetica" w:cs="Helvetica"/>
          <w:sz w:val="21"/>
          <w:szCs w:val="21"/>
        </w:rPr>
        <w:t xml:space="preserve">Uw </w:t>
      </w:r>
      <w:r w:rsidR="00ED5C6A" w:rsidRPr="009F0F52">
        <w:rPr>
          <w:rFonts w:ascii="Helvetica" w:hAnsi="Helvetica" w:cs="Helvetica"/>
          <w:sz w:val="21"/>
          <w:szCs w:val="21"/>
        </w:rPr>
        <w:t>kenmerk: 2017/107836</w:t>
      </w:r>
    </w:p>
    <w:p w14:paraId="19A10806" w14:textId="77777777" w:rsidR="00ED5C6A" w:rsidRPr="009F0F52" w:rsidRDefault="00ED5C6A" w:rsidP="00ED5C6A">
      <w:pPr>
        <w:widowControl w:val="0"/>
        <w:autoSpaceDE w:val="0"/>
        <w:autoSpaceDN w:val="0"/>
        <w:adjustRightInd w:val="0"/>
        <w:rPr>
          <w:rFonts w:ascii="Helvetica" w:hAnsi="Helvetica" w:cs="Helvetica"/>
          <w:sz w:val="21"/>
          <w:szCs w:val="21"/>
        </w:rPr>
      </w:pPr>
    </w:p>
    <w:p w14:paraId="51BD7F55" w14:textId="77777777" w:rsidR="00ED5C6A" w:rsidRPr="009F0F52" w:rsidRDefault="00ED5C6A" w:rsidP="00ED5C6A">
      <w:pPr>
        <w:widowControl w:val="0"/>
        <w:autoSpaceDE w:val="0"/>
        <w:autoSpaceDN w:val="0"/>
        <w:adjustRightInd w:val="0"/>
        <w:rPr>
          <w:rFonts w:ascii="Helvetica" w:hAnsi="Helvetica" w:cs="Helvetica"/>
          <w:sz w:val="21"/>
          <w:szCs w:val="21"/>
        </w:rPr>
      </w:pPr>
      <w:r w:rsidRPr="009F0F52">
        <w:rPr>
          <w:rFonts w:ascii="Helvetica" w:hAnsi="Helvetica" w:cs="Helvetica"/>
          <w:sz w:val="21"/>
          <w:szCs w:val="21"/>
        </w:rPr>
        <w:t xml:space="preserve">Betreft: Reactie Wijkbelang </w:t>
      </w:r>
      <w:proofErr w:type="spellStart"/>
      <w:r w:rsidRPr="009F0F52">
        <w:rPr>
          <w:rFonts w:ascii="Helvetica" w:hAnsi="Helvetica" w:cs="Helvetica"/>
          <w:sz w:val="21"/>
          <w:szCs w:val="21"/>
        </w:rPr>
        <w:t>Plaza</w:t>
      </w:r>
      <w:proofErr w:type="spellEnd"/>
      <w:r w:rsidRPr="009F0F52">
        <w:rPr>
          <w:rFonts w:ascii="Helvetica" w:hAnsi="Helvetica" w:cs="Helvetica"/>
          <w:sz w:val="21"/>
          <w:szCs w:val="21"/>
        </w:rPr>
        <w:t xml:space="preserve"> West op ontvangen aanvullende stukken</w:t>
      </w:r>
    </w:p>
    <w:p w14:paraId="6DCABFB6" w14:textId="77777777" w:rsidR="00ED5C6A" w:rsidRPr="009F0F52" w:rsidRDefault="00ED5C6A" w:rsidP="00ED5C6A">
      <w:pPr>
        <w:widowControl w:val="0"/>
        <w:autoSpaceDE w:val="0"/>
        <w:autoSpaceDN w:val="0"/>
        <w:adjustRightInd w:val="0"/>
        <w:rPr>
          <w:rFonts w:ascii="Helvetica" w:hAnsi="Helvetica" w:cs="Helvetica"/>
          <w:sz w:val="21"/>
          <w:szCs w:val="21"/>
        </w:rPr>
      </w:pPr>
    </w:p>
    <w:p w14:paraId="53664DBF" w14:textId="77777777" w:rsidR="00ED5C6A" w:rsidRPr="009F0F52" w:rsidRDefault="00ED5C6A" w:rsidP="00ED5C6A">
      <w:pPr>
        <w:widowControl w:val="0"/>
        <w:autoSpaceDE w:val="0"/>
        <w:autoSpaceDN w:val="0"/>
        <w:adjustRightInd w:val="0"/>
        <w:rPr>
          <w:rFonts w:ascii="Helvetica" w:hAnsi="Helvetica" w:cs="Helvetica"/>
          <w:sz w:val="21"/>
          <w:szCs w:val="21"/>
        </w:rPr>
      </w:pPr>
    </w:p>
    <w:p w14:paraId="16C16C29" w14:textId="77777777" w:rsidR="00AE1E0B" w:rsidRPr="009F0F52" w:rsidRDefault="00AE1E0B" w:rsidP="00ED5C6A">
      <w:pPr>
        <w:widowControl w:val="0"/>
        <w:autoSpaceDE w:val="0"/>
        <w:autoSpaceDN w:val="0"/>
        <w:adjustRightInd w:val="0"/>
        <w:rPr>
          <w:rFonts w:ascii="Helvetica" w:hAnsi="Helvetica" w:cs="Helvetica"/>
          <w:sz w:val="21"/>
          <w:szCs w:val="21"/>
        </w:rPr>
      </w:pPr>
    </w:p>
    <w:p w14:paraId="155F1738" w14:textId="77777777" w:rsidR="00AE1E0B" w:rsidRPr="009F0F52" w:rsidRDefault="00AE1E0B" w:rsidP="00ED5C6A">
      <w:pPr>
        <w:widowControl w:val="0"/>
        <w:autoSpaceDE w:val="0"/>
        <w:autoSpaceDN w:val="0"/>
        <w:adjustRightInd w:val="0"/>
        <w:rPr>
          <w:rFonts w:ascii="Helvetica" w:hAnsi="Helvetica" w:cs="Helvetica"/>
          <w:sz w:val="21"/>
          <w:szCs w:val="21"/>
        </w:rPr>
      </w:pPr>
    </w:p>
    <w:p w14:paraId="7C0A8D44" w14:textId="77777777" w:rsidR="00ED5C6A" w:rsidRPr="009F0F52" w:rsidRDefault="00ED5C6A" w:rsidP="00ED5C6A">
      <w:pPr>
        <w:widowControl w:val="0"/>
        <w:autoSpaceDE w:val="0"/>
        <w:autoSpaceDN w:val="0"/>
        <w:adjustRightInd w:val="0"/>
        <w:rPr>
          <w:rFonts w:ascii="Helvetica" w:hAnsi="Helvetica" w:cs="Helvetica"/>
          <w:sz w:val="21"/>
          <w:szCs w:val="21"/>
        </w:rPr>
      </w:pPr>
    </w:p>
    <w:p w14:paraId="3BDA664F" w14:textId="77777777" w:rsidR="00ED5C6A" w:rsidRPr="009F0F52" w:rsidRDefault="004C76D3" w:rsidP="00ED5C6A">
      <w:pPr>
        <w:widowControl w:val="0"/>
        <w:autoSpaceDE w:val="0"/>
        <w:autoSpaceDN w:val="0"/>
        <w:adjustRightInd w:val="0"/>
        <w:rPr>
          <w:rFonts w:ascii="Helvetica" w:hAnsi="Helvetica" w:cs="Helvetica"/>
          <w:sz w:val="21"/>
          <w:szCs w:val="21"/>
        </w:rPr>
      </w:pPr>
      <w:r w:rsidRPr="009F0F52">
        <w:rPr>
          <w:rFonts w:ascii="Helvetica" w:hAnsi="Helvetica" w:cs="Helvetica"/>
          <w:sz w:val="21"/>
          <w:szCs w:val="21"/>
        </w:rPr>
        <w:t>Geacht</w:t>
      </w:r>
      <w:r w:rsidR="00ED5C6A" w:rsidRPr="009F0F52">
        <w:rPr>
          <w:rFonts w:ascii="Helvetica" w:hAnsi="Helvetica" w:cs="Helvetica"/>
          <w:sz w:val="21"/>
          <w:szCs w:val="21"/>
        </w:rPr>
        <w:t xml:space="preserve"> college van Burgemeesters en Wethouders,</w:t>
      </w:r>
    </w:p>
    <w:p w14:paraId="4493C13C" w14:textId="77777777" w:rsidR="00ED5C6A" w:rsidRPr="009F0F52" w:rsidRDefault="00ED5C6A" w:rsidP="00ED5C6A">
      <w:pPr>
        <w:widowControl w:val="0"/>
        <w:autoSpaceDE w:val="0"/>
        <w:autoSpaceDN w:val="0"/>
        <w:adjustRightInd w:val="0"/>
        <w:rPr>
          <w:rFonts w:ascii="Helvetica" w:hAnsi="Helvetica" w:cs="Helvetica"/>
          <w:sz w:val="21"/>
          <w:szCs w:val="21"/>
        </w:rPr>
      </w:pPr>
    </w:p>
    <w:p w14:paraId="73690125" w14:textId="77777777" w:rsidR="00ED5C6A" w:rsidRPr="009F0F52" w:rsidRDefault="00ED5C6A" w:rsidP="00ED5C6A">
      <w:pPr>
        <w:widowControl w:val="0"/>
        <w:autoSpaceDE w:val="0"/>
        <w:autoSpaceDN w:val="0"/>
        <w:adjustRightInd w:val="0"/>
        <w:rPr>
          <w:rFonts w:ascii="Helvetica" w:hAnsi="Helvetica" w:cs="Helvetica"/>
          <w:sz w:val="21"/>
          <w:szCs w:val="21"/>
        </w:rPr>
      </w:pPr>
      <w:r w:rsidRPr="009F0F52">
        <w:rPr>
          <w:rFonts w:ascii="Helvetica" w:hAnsi="Helvetica" w:cs="Helvetica"/>
          <w:sz w:val="21"/>
          <w:szCs w:val="21"/>
        </w:rPr>
        <w:t xml:space="preserve">Het klopt dat wij van Wijkbelang </w:t>
      </w:r>
      <w:proofErr w:type="spellStart"/>
      <w:r w:rsidRPr="009F0F52">
        <w:rPr>
          <w:rFonts w:ascii="Helvetica" w:hAnsi="Helvetica" w:cs="Helvetica"/>
          <w:sz w:val="21"/>
          <w:szCs w:val="21"/>
        </w:rPr>
        <w:t>Plaza</w:t>
      </w:r>
      <w:proofErr w:type="spellEnd"/>
      <w:r w:rsidRPr="009F0F52">
        <w:rPr>
          <w:rFonts w:ascii="Helvetica" w:hAnsi="Helvetica" w:cs="Helvetica"/>
          <w:sz w:val="21"/>
          <w:szCs w:val="21"/>
        </w:rPr>
        <w:t xml:space="preserve"> West de toegestuurde aanvullende stukken nog niet eerder hebben ontvangen. Hierdoor heeft de commissie bezwaar en beroep onze reactie niet kunnen meewegen in haar definitieve advies dat alweer enige tijd geleden aan u is voorgelegd.</w:t>
      </w:r>
    </w:p>
    <w:p w14:paraId="1E5DED4B" w14:textId="77777777" w:rsidR="00ED5C6A" w:rsidRPr="009F0F52" w:rsidRDefault="00ED5C6A" w:rsidP="00ED5C6A">
      <w:pPr>
        <w:widowControl w:val="0"/>
        <w:autoSpaceDE w:val="0"/>
        <w:autoSpaceDN w:val="0"/>
        <w:adjustRightInd w:val="0"/>
        <w:rPr>
          <w:rFonts w:ascii="Helvetica" w:hAnsi="Helvetica" w:cs="Helvetica"/>
          <w:sz w:val="21"/>
          <w:szCs w:val="21"/>
        </w:rPr>
      </w:pPr>
    </w:p>
    <w:p w14:paraId="0BD6DAE5" w14:textId="6A3AB7D7" w:rsidR="009F0F52" w:rsidRPr="009F0F52" w:rsidRDefault="009F0F52" w:rsidP="00ED5C6A">
      <w:pPr>
        <w:widowControl w:val="0"/>
        <w:autoSpaceDE w:val="0"/>
        <w:autoSpaceDN w:val="0"/>
        <w:adjustRightInd w:val="0"/>
        <w:rPr>
          <w:rFonts w:ascii="Helvetica" w:hAnsi="Helvetica" w:cs="Helvetica"/>
          <w:sz w:val="21"/>
          <w:szCs w:val="21"/>
        </w:rPr>
      </w:pPr>
      <w:r w:rsidRPr="002E5983">
        <w:rPr>
          <w:rFonts w:ascii="Helvetica" w:hAnsi="Helvetica" w:cs="Helvetica"/>
          <w:sz w:val="21"/>
          <w:szCs w:val="21"/>
        </w:rPr>
        <w:t>Wij volgen het proces zo nauwkeurig mogelijk, omdat we grote twijfels hebben over de uitwerkingen van het totaalplan</w:t>
      </w:r>
      <w:r w:rsidR="002E5983" w:rsidRPr="002E5983">
        <w:rPr>
          <w:rFonts w:ascii="Helvetica" w:hAnsi="Helvetica" w:cs="Helvetica"/>
          <w:sz w:val="21"/>
          <w:szCs w:val="21"/>
        </w:rPr>
        <w:t xml:space="preserve"> en de</w:t>
      </w:r>
      <w:r w:rsidR="00600A91">
        <w:rPr>
          <w:rFonts w:ascii="Helvetica" w:hAnsi="Helvetica" w:cs="Helvetica"/>
          <w:sz w:val="21"/>
          <w:szCs w:val="21"/>
        </w:rPr>
        <w:t xml:space="preserve"> aantasting van de directe leef</w:t>
      </w:r>
      <w:r w:rsidR="00600A91" w:rsidRPr="002E5983">
        <w:rPr>
          <w:rFonts w:ascii="Helvetica" w:hAnsi="Helvetica" w:cs="Helvetica"/>
          <w:sz w:val="21"/>
          <w:szCs w:val="21"/>
        </w:rPr>
        <w:t xml:space="preserve"> kwaliteit</w:t>
      </w:r>
      <w:r w:rsidR="002E5983" w:rsidRPr="002E5983">
        <w:rPr>
          <w:rFonts w:ascii="Helvetica" w:hAnsi="Helvetica" w:cs="Helvetica"/>
          <w:sz w:val="21"/>
          <w:szCs w:val="21"/>
        </w:rPr>
        <w:t xml:space="preserve"> in de wijk.</w:t>
      </w:r>
    </w:p>
    <w:p w14:paraId="10458FA7" w14:textId="4C982AE7" w:rsidR="009F0F52" w:rsidRDefault="009F0F52" w:rsidP="00ED5C6A">
      <w:pPr>
        <w:widowControl w:val="0"/>
        <w:autoSpaceDE w:val="0"/>
        <w:autoSpaceDN w:val="0"/>
        <w:adjustRightInd w:val="0"/>
        <w:rPr>
          <w:rFonts w:ascii="Helvetica" w:hAnsi="Helvetica" w:cs="Helvetica"/>
          <w:sz w:val="21"/>
          <w:szCs w:val="21"/>
        </w:rPr>
      </w:pPr>
      <w:r w:rsidRPr="009F0F52">
        <w:rPr>
          <w:rFonts w:ascii="Helvetica" w:hAnsi="Helvetica" w:cs="Helvetica"/>
          <w:sz w:val="21"/>
          <w:szCs w:val="21"/>
        </w:rPr>
        <w:t xml:space="preserve"> </w:t>
      </w:r>
    </w:p>
    <w:p w14:paraId="69ABB614" w14:textId="77777777" w:rsidR="00600A91" w:rsidRPr="009F0F52" w:rsidRDefault="00600A91" w:rsidP="00ED5C6A">
      <w:pPr>
        <w:widowControl w:val="0"/>
        <w:autoSpaceDE w:val="0"/>
        <w:autoSpaceDN w:val="0"/>
        <w:adjustRightInd w:val="0"/>
        <w:rPr>
          <w:rFonts w:ascii="Helvetica" w:hAnsi="Helvetica" w:cs="Helvetica"/>
          <w:sz w:val="21"/>
          <w:szCs w:val="21"/>
        </w:rPr>
      </w:pPr>
    </w:p>
    <w:p w14:paraId="14650BAC" w14:textId="77777777" w:rsidR="00ED5C6A" w:rsidRPr="009F0F52" w:rsidRDefault="00ED5C6A" w:rsidP="00ED5C6A">
      <w:pPr>
        <w:widowControl w:val="0"/>
        <w:autoSpaceDE w:val="0"/>
        <w:autoSpaceDN w:val="0"/>
        <w:adjustRightInd w:val="0"/>
        <w:rPr>
          <w:rFonts w:ascii="Helvetica" w:hAnsi="Helvetica" w:cs="Helvetica"/>
          <w:sz w:val="21"/>
          <w:szCs w:val="21"/>
        </w:rPr>
      </w:pPr>
      <w:r w:rsidRPr="009F0F52">
        <w:rPr>
          <w:rFonts w:ascii="Helvetica" w:hAnsi="Helvetica" w:cs="Helvetica"/>
          <w:sz w:val="21"/>
          <w:szCs w:val="21"/>
        </w:rPr>
        <w:t xml:space="preserve">Onderstaand vind u onze reactie op de ontvangen aanvullende stukken van 12 juni </w:t>
      </w:r>
      <w:proofErr w:type="spellStart"/>
      <w:r w:rsidRPr="009F0F52">
        <w:rPr>
          <w:rFonts w:ascii="Helvetica" w:hAnsi="Helvetica" w:cs="Helvetica"/>
          <w:sz w:val="21"/>
          <w:szCs w:val="21"/>
        </w:rPr>
        <w:t>j.l</w:t>
      </w:r>
      <w:proofErr w:type="spellEnd"/>
      <w:r w:rsidRPr="009F0F52">
        <w:rPr>
          <w:rFonts w:ascii="Helvetica" w:hAnsi="Helvetica" w:cs="Helvetica"/>
          <w:sz w:val="21"/>
          <w:szCs w:val="21"/>
        </w:rPr>
        <w:t>.:</w:t>
      </w:r>
    </w:p>
    <w:p w14:paraId="037D8C85" w14:textId="77777777" w:rsidR="00ED5C6A" w:rsidRPr="009F0F52" w:rsidRDefault="00ED5C6A" w:rsidP="00ED5C6A">
      <w:pPr>
        <w:widowControl w:val="0"/>
        <w:autoSpaceDE w:val="0"/>
        <w:autoSpaceDN w:val="0"/>
        <w:adjustRightInd w:val="0"/>
        <w:rPr>
          <w:rFonts w:ascii="Helvetica" w:hAnsi="Helvetica" w:cs="Helvetica"/>
          <w:sz w:val="21"/>
          <w:szCs w:val="21"/>
        </w:rPr>
      </w:pPr>
    </w:p>
    <w:p w14:paraId="0284854A" w14:textId="77777777" w:rsidR="00ED5C6A" w:rsidRPr="009F0F52" w:rsidRDefault="00ED5C6A" w:rsidP="00ED5C6A">
      <w:pPr>
        <w:pStyle w:val="Lijstalinea"/>
        <w:widowControl w:val="0"/>
        <w:numPr>
          <w:ilvl w:val="0"/>
          <w:numId w:val="4"/>
        </w:numPr>
        <w:tabs>
          <w:tab w:val="left" w:pos="220"/>
          <w:tab w:val="left" w:pos="720"/>
        </w:tabs>
        <w:autoSpaceDE w:val="0"/>
        <w:autoSpaceDN w:val="0"/>
        <w:adjustRightInd w:val="0"/>
        <w:rPr>
          <w:rFonts w:ascii="Helvetica" w:hAnsi="Helvetica" w:cs="Helvetica"/>
          <w:sz w:val="21"/>
          <w:szCs w:val="21"/>
        </w:rPr>
      </w:pPr>
      <w:r w:rsidRPr="009F0F52">
        <w:rPr>
          <w:rFonts w:ascii="Helvetica" w:hAnsi="Helvetica" w:cs="Helvetica"/>
          <w:sz w:val="21"/>
          <w:szCs w:val="21"/>
        </w:rPr>
        <w:t>De vergunning dient beoordeeld te worden op de bij de aanvraag ingediende stukken. Het is ons onduidelijk wat de status van deze toegestuurde stukken is, omdat meerdere punten afwijken van de originele aanvraag.</w:t>
      </w:r>
    </w:p>
    <w:p w14:paraId="30FA197D" w14:textId="77777777" w:rsidR="00AE1E0B" w:rsidRPr="009F0F52" w:rsidRDefault="00AE1E0B" w:rsidP="00AE1E0B">
      <w:pPr>
        <w:pStyle w:val="Lijstalinea"/>
        <w:widowControl w:val="0"/>
        <w:tabs>
          <w:tab w:val="left" w:pos="220"/>
          <w:tab w:val="left" w:pos="720"/>
        </w:tabs>
        <w:autoSpaceDE w:val="0"/>
        <w:autoSpaceDN w:val="0"/>
        <w:adjustRightInd w:val="0"/>
        <w:rPr>
          <w:rFonts w:ascii="Helvetica" w:hAnsi="Helvetica" w:cs="Helvetica"/>
          <w:sz w:val="21"/>
          <w:szCs w:val="21"/>
        </w:rPr>
      </w:pPr>
    </w:p>
    <w:p w14:paraId="05B08D55" w14:textId="77777777" w:rsidR="00ED5C6A" w:rsidRPr="009F0F52" w:rsidRDefault="00ED5C6A" w:rsidP="00ED5C6A">
      <w:pPr>
        <w:pStyle w:val="Lijstalinea"/>
        <w:widowControl w:val="0"/>
        <w:numPr>
          <w:ilvl w:val="0"/>
          <w:numId w:val="4"/>
        </w:numPr>
        <w:tabs>
          <w:tab w:val="left" w:pos="220"/>
          <w:tab w:val="left" w:pos="720"/>
        </w:tabs>
        <w:autoSpaceDE w:val="0"/>
        <w:autoSpaceDN w:val="0"/>
        <w:adjustRightInd w:val="0"/>
        <w:rPr>
          <w:rFonts w:ascii="Helvetica" w:hAnsi="Helvetica" w:cs="Helvetica"/>
          <w:i/>
          <w:iCs/>
          <w:color w:val="18376A"/>
          <w:sz w:val="21"/>
          <w:szCs w:val="21"/>
        </w:rPr>
      </w:pPr>
      <w:r w:rsidRPr="009F0F52">
        <w:rPr>
          <w:rFonts w:ascii="Helvetica" w:hAnsi="Helvetica" w:cs="Helvetica"/>
          <w:sz w:val="21"/>
          <w:szCs w:val="21"/>
        </w:rPr>
        <w:t xml:space="preserve">In de mail van de heer Baars van  29 mei </w:t>
      </w:r>
      <w:proofErr w:type="spellStart"/>
      <w:r w:rsidRPr="009F0F52">
        <w:rPr>
          <w:rFonts w:ascii="Helvetica" w:hAnsi="Helvetica" w:cs="Helvetica"/>
          <w:sz w:val="21"/>
          <w:szCs w:val="21"/>
        </w:rPr>
        <w:t>j.l</w:t>
      </w:r>
      <w:proofErr w:type="spellEnd"/>
      <w:r w:rsidRPr="009F0F52">
        <w:rPr>
          <w:rFonts w:ascii="Helvetica" w:hAnsi="Helvetica" w:cs="Helvetica"/>
          <w:sz w:val="21"/>
          <w:szCs w:val="21"/>
        </w:rPr>
        <w:t>. wordt onderstaande reactie gegeven:</w:t>
      </w:r>
    </w:p>
    <w:p w14:paraId="612AB3D8" w14:textId="77777777" w:rsidR="00ED5C6A" w:rsidRPr="009F0F52" w:rsidRDefault="00ED5C6A" w:rsidP="00ED5C6A">
      <w:pPr>
        <w:widowControl w:val="0"/>
        <w:tabs>
          <w:tab w:val="left" w:pos="220"/>
          <w:tab w:val="left" w:pos="720"/>
        </w:tabs>
        <w:autoSpaceDE w:val="0"/>
        <w:autoSpaceDN w:val="0"/>
        <w:adjustRightInd w:val="0"/>
        <w:rPr>
          <w:rFonts w:ascii="Helvetica" w:hAnsi="Helvetica" w:cs="Helvetica"/>
          <w:i/>
          <w:iCs/>
          <w:color w:val="18376A"/>
          <w:sz w:val="21"/>
          <w:szCs w:val="21"/>
        </w:rPr>
      </w:pPr>
    </w:p>
    <w:p w14:paraId="3E4247A0" w14:textId="77777777" w:rsidR="00ED5C6A" w:rsidRPr="009F0F52" w:rsidRDefault="00ED5C6A" w:rsidP="00ED5C6A">
      <w:pPr>
        <w:pStyle w:val="Lijstalinea"/>
        <w:widowControl w:val="0"/>
        <w:tabs>
          <w:tab w:val="left" w:pos="220"/>
          <w:tab w:val="left" w:pos="720"/>
        </w:tabs>
        <w:autoSpaceDE w:val="0"/>
        <w:autoSpaceDN w:val="0"/>
        <w:adjustRightInd w:val="0"/>
        <w:rPr>
          <w:rFonts w:ascii="Helvetica" w:hAnsi="Helvetica" w:cs="Helvetica"/>
          <w:i/>
          <w:iCs/>
          <w:color w:val="18376A"/>
          <w:sz w:val="21"/>
          <w:szCs w:val="21"/>
        </w:rPr>
      </w:pPr>
      <w:r w:rsidRPr="009F0F52">
        <w:rPr>
          <w:rFonts w:ascii="Helvetica" w:hAnsi="Helvetica" w:cs="Helvetica"/>
          <w:i/>
          <w:iCs/>
          <w:color w:val="18376A"/>
          <w:sz w:val="21"/>
          <w:szCs w:val="21"/>
          <w:u w:val="single"/>
        </w:rPr>
        <w:t>Nieuwe parkeerberekening ontwikkelaar</w:t>
      </w:r>
    </w:p>
    <w:p w14:paraId="0FC29D05" w14:textId="77777777" w:rsidR="00ED5C6A" w:rsidRPr="009F0F52" w:rsidRDefault="00ED5C6A" w:rsidP="00ED5C6A">
      <w:pPr>
        <w:widowControl w:val="0"/>
        <w:tabs>
          <w:tab w:val="left" w:pos="220"/>
          <w:tab w:val="left" w:pos="720"/>
        </w:tabs>
        <w:autoSpaceDE w:val="0"/>
        <w:autoSpaceDN w:val="0"/>
        <w:adjustRightInd w:val="0"/>
        <w:ind w:left="720"/>
        <w:rPr>
          <w:rFonts w:ascii="Helvetica" w:hAnsi="Helvetica" w:cs="Helvetica"/>
          <w:i/>
          <w:iCs/>
          <w:color w:val="18376A"/>
          <w:sz w:val="21"/>
          <w:szCs w:val="21"/>
        </w:rPr>
      </w:pPr>
      <w:r w:rsidRPr="009F0F52">
        <w:rPr>
          <w:rFonts w:ascii="Helvetica" w:hAnsi="Helvetica" w:cs="Helvetica"/>
          <w:i/>
          <w:iCs/>
          <w:color w:val="18376A"/>
          <w:sz w:val="21"/>
          <w:szCs w:val="21"/>
        </w:rPr>
        <w:t>Wanneer de ontwikkelaar het programma wijzigt dan zal dit opnieuw beoordeeld worden in een wijzigingsprocedure omgevingsvergunning.</w:t>
      </w:r>
    </w:p>
    <w:p w14:paraId="380E7EC4" w14:textId="77777777" w:rsidR="00ED5C6A" w:rsidRPr="009F0F52" w:rsidRDefault="00ED5C6A" w:rsidP="00ED5C6A">
      <w:pPr>
        <w:widowControl w:val="0"/>
        <w:tabs>
          <w:tab w:val="left" w:pos="220"/>
          <w:tab w:val="left" w:pos="720"/>
        </w:tabs>
        <w:autoSpaceDE w:val="0"/>
        <w:autoSpaceDN w:val="0"/>
        <w:adjustRightInd w:val="0"/>
        <w:ind w:left="940"/>
        <w:rPr>
          <w:rFonts w:ascii="Helvetica" w:hAnsi="Helvetica" w:cs="Helvetica"/>
          <w:sz w:val="21"/>
          <w:szCs w:val="21"/>
        </w:rPr>
      </w:pPr>
    </w:p>
    <w:p w14:paraId="1F21F6A7" w14:textId="77777777" w:rsidR="00ED5C6A" w:rsidRPr="009F0F52" w:rsidRDefault="00ED5C6A" w:rsidP="005F210F">
      <w:pPr>
        <w:pStyle w:val="Lijstalinea"/>
        <w:widowControl w:val="0"/>
        <w:tabs>
          <w:tab w:val="left" w:pos="220"/>
          <w:tab w:val="left" w:pos="720"/>
        </w:tabs>
        <w:autoSpaceDE w:val="0"/>
        <w:autoSpaceDN w:val="0"/>
        <w:adjustRightInd w:val="0"/>
        <w:rPr>
          <w:rFonts w:ascii="Helvetica" w:hAnsi="Helvetica" w:cs="Helvetica"/>
          <w:sz w:val="21"/>
          <w:szCs w:val="21"/>
        </w:rPr>
      </w:pPr>
      <w:r w:rsidRPr="009F0F52">
        <w:rPr>
          <w:rFonts w:ascii="Helvetica" w:hAnsi="Helvetica" w:cs="Helvetica"/>
          <w:sz w:val="21"/>
          <w:szCs w:val="21"/>
        </w:rPr>
        <w:t>Omdat de berekening op meerdere punten afwijkt van het programma dat bij de aanvraag is ingediend, zouden deze stukken niet meegewogen mogen worden;</w:t>
      </w:r>
    </w:p>
    <w:p w14:paraId="75002926" w14:textId="77777777" w:rsidR="00AE1E0B" w:rsidRPr="009F0F52" w:rsidRDefault="00AE1E0B" w:rsidP="00AE1E0B">
      <w:pPr>
        <w:pStyle w:val="Lijstalinea"/>
        <w:widowControl w:val="0"/>
        <w:tabs>
          <w:tab w:val="left" w:pos="220"/>
          <w:tab w:val="left" w:pos="720"/>
        </w:tabs>
        <w:autoSpaceDE w:val="0"/>
        <w:autoSpaceDN w:val="0"/>
        <w:adjustRightInd w:val="0"/>
        <w:rPr>
          <w:rFonts w:ascii="Helvetica" w:hAnsi="Helvetica" w:cs="Helvetica"/>
          <w:sz w:val="21"/>
          <w:szCs w:val="21"/>
        </w:rPr>
      </w:pPr>
    </w:p>
    <w:p w14:paraId="223797C2" w14:textId="77777777" w:rsidR="00ED5C6A" w:rsidRPr="009F0F52" w:rsidRDefault="00ED5C6A" w:rsidP="00ED5C6A">
      <w:pPr>
        <w:pStyle w:val="Lijstalinea"/>
        <w:widowControl w:val="0"/>
        <w:numPr>
          <w:ilvl w:val="0"/>
          <w:numId w:val="4"/>
        </w:numPr>
        <w:tabs>
          <w:tab w:val="left" w:pos="220"/>
          <w:tab w:val="left" w:pos="720"/>
        </w:tabs>
        <w:autoSpaceDE w:val="0"/>
        <w:autoSpaceDN w:val="0"/>
        <w:adjustRightInd w:val="0"/>
        <w:rPr>
          <w:rFonts w:ascii="Helvetica" w:hAnsi="Helvetica" w:cs="Helvetica"/>
          <w:sz w:val="21"/>
          <w:szCs w:val="21"/>
        </w:rPr>
      </w:pPr>
      <w:r w:rsidRPr="009F0F52">
        <w:rPr>
          <w:rFonts w:ascii="Helvetica" w:hAnsi="Helvetica" w:cs="Helvetica"/>
          <w:sz w:val="21"/>
          <w:szCs w:val="21"/>
        </w:rPr>
        <w:t>Er zijn inmiddels zoveel verschillende berekeningen door de ontwikkelaar aangeleverd dat de vraag is welke nu is beoordeeld (zie onderstaand overzicht):</w:t>
      </w:r>
    </w:p>
    <w:p w14:paraId="49C5B82E" w14:textId="77777777" w:rsidR="00ED5C6A" w:rsidRPr="009F0F52" w:rsidRDefault="00ED5C6A" w:rsidP="00ED5C6A">
      <w:pPr>
        <w:pStyle w:val="Lijstalinea"/>
        <w:widowControl w:val="0"/>
        <w:numPr>
          <w:ilvl w:val="1"/>
          <w:numId w:val="4"/>
        </w:numPr>
        <w:tabs>
          <w:tab w:val="left" w:pos="220"/>
          <w:tab w:val="left" w:pos="720"/>
        </w:tabs>
        <w:autoSpaceDE w:val="0"/>
        <w:autoSpaceDN w:val="0"/>
        <w:adjustRightInd w:val="0"/>
        <w:rPr>
          <w:rFonts w:ascii="Helvetica" w:hAnsi="Helvetica" w:cs="Helvetica"/>
          <w:sz w:val="21"/>
          <w:szCs w:val="21"/>
        </w:rPr>
      </w:pPr>
      <w:r w:rsidRPr="009F0F52">
        <w:rPr>
          <w:rFonts w:ascii="Helvetica" w:hAnsi="Helvetica" w:cs="Helvetica"/>
          <w:sz w:val="21"/>
          <w:szCs w:val="21"/>
        </w:rPr>
        <w:t>Parkeerbehoefte d.d.16-9-2016 (is ingediend bij aanvraag omgevingsvergunning);</w:t>
      </w:r>
    </w:p>
    <w:p w14:paraId="41379A39" w14:textId="77777777" w:rsidR="00ED5C6A" w:rsidRPr="009F0F52" w:rsidRDefault="00ED5C6A" w:rsidP="00ED5C6A">
      <w:pPr>
        <w:pStyle w:val="Lijstalinea"/>
        <w:widowControl w:val="0"/>
        <w:numPr>
          <w:ilvl w:val="1"/>
          <w:numId w:val="4"/>
        </w:numPr>
        <w:tabs>
          <w:tab w:val="left" w:pos="220"/>
          <w:tab w:val="left" w:pos="720"/>
        </w:tabs>
        <w:autoSpaceDE w:val="0"/>
        <w:autoSpaceDN w:val="0"/>
        <w:adjustRightInd w:val="0"/>
        <w:rPr>
          <w:rFonts w:ascii="Helvetica" w:hAnsi="Helvetica" w:cs="Helvetica"/>
          <w:sz w:val="21"/>
          <w:szCs w:val="21"/>
        </w:rPr>
      </w:pPr>
      <w:proofErr w:type="spellStart"/>
      <w:r w:rsidRPr="009F0F52">
        <w:rPr>
          <w:rFonts w:ascii="Helvetica" w:hAnsi="Helvetica" w:cs="Helvetica"/>
          <w:sz w:val="21"/>
          <w:szCs w:val="21"/>
        </w:rPr>
        <w:t>Quickscan</w:t>
      </w:r>
      <w:proofErr w:type="spellEnd"/>
      <w:r w:rsidRPr="009F0F52">
        <w:rPr>
          <w:rFonts w:ascii="Helvetica" w:hAnsi="Helvetica" w:cs="Helvetica"/>
          <w:sz w:val="21"/>
          <w:szCs w:val="21"/>
        </w:rPr>
        <w:t xml:space="preserve"> verkeer en parkeren d.d.19 december 2016;</w:t>
      </w:r>
    </w:p>
    <w:p w14:paraId="0D244A90" w14:textId="77777777" w:rsidR="00ED5C6A" w:rsidRPr="009F0F52" w:rsidRDefault="00ED5C6A" w:rsidP="00ED5C6A">
      <w:pPr>
        <w:pStyle w:val="Lijstalinea"/>
        <w:widowControl w:val="0"/>
        <w:numPr>
          <w:ilvl w:val="1"/>
          <w:numId w:val="4"/>
        </w:numPr>
        <w:tabs>
          <w:tab w:val="left" w:pos="220"/>
          <w:tab w:val="left" w:pos="720"/>
        </w:tabs>
        <w:autoSpaceDE w:val="0"/>
        <w:autoSpaceDN w:val="0"/>
        <w:adjustRightInd w:val="0"/>
        <w:rPr>
          <w:rFonts w:ascii="Helvetica" w:hAnsi="Helvetica" w:cs="Helvetica"/>
          <w:sz w:val="21"/>
          <w:szCs w:val="21"/>
        </w:rPr>
      </w:pPr>
      <w:r w:rsidRPr="009F0F52">
        <w:rPr>
          <w:rFonts w:ascii="Helvetica" w:hAnsi="Helvetica" w:cs="Helvetica"/>
          <w:sz w:val="21"/>
          <w:szCs w:val="21"/>
        </w:rPr>
        <w:t>Parkeerbehoefte d.d. 1-5-2017;</w:t>
      </w:r>
    </w:p>
    <w:p w14:paraId="444D1F39" w14:textId="77777777" w:rsidR="00ED5C6A" w:rsidRPr="009F0F52" w:rsidRDefault="00ED5C6A" w:rsidP="00ED5C6A">
      <w:pPr>
        <w:pStyle w:val="Lijstalinea"/>
        <w:widowControl w:val="0"/>
        <w:numPr>
          <w:ilvl w:val="1"/>
          <w:numId w:val="4"/>
        </w:numPr>
        <w:tabs>
          <w:tab w:val="left" w:pos="220"/>
          <w:tab w:val="left" w:pos="720"/>
        </w:tabs>
        <w:autoSpaceDE w:val="0"/>
        <w:autoSpaceDN w:val="0"/>
        <w:adjustRightInd w:val="0"/>
        <w:rPr>
          <w:rFonts w:ascii="Helvetica" w:hAnsi="Helvetica" w:cs="Helvetica"/>
          <w:sz w:val="21"/>
          <w:szCs w:val="21"/>
        </w:rPr>
      </w:pPr>
      <w:r w:rsidRPr="009F0F52">
        <w:rPr>
          <w:rFonts w:ascii="Helvetica" w:hAnsi="Helvetica" w:cs="Helvetica"/>
          <w:sz w:val="21"/>
          <w:szCs w:val="21"/>
        </w:rPr>
        <w:t>P</w:t>
      </w:r>
      <w:r w:rsidR="005F210F" w:rsidRPr="009F0F52">
        <w:rPr>
          <w:rFonts w:ascii="Helvetica" w:hAnsi="Helvetica" w:cs="Helvetica"/>
          <w:sz w:val="21"/>
          <w:szCs w:val="21"/>
        </w:rPr>
        <w:t xml:space="preserve">arkeerbehoefte </w:t>
      </w:r>
      <w:r w:rsidRPr="009F0F52">
        <w:rPr>
          <w:rFonts w:ascii="Helvetica" w:hAnsi="Helvetica" w:cs="Helvetica"/>
          <w:sz w:val="21"/>
          <w:szCs w:val="21"/>
        </w:rPr>
        <w:t>d.d.12-5-2017.</w:t>
      </w:r>
    </w:p>
    <w:p w14:paraId="5DB3AE4A" w14:textId="77777777" w:rsidR="00ED5C6A" w:rsidRPr="009F0F52" w:rsidRDefault="00ED5C6A" w:rsidP="00ED5C6A">
      <w:pPr>
        <w:widowControl w:val="0"/>
        <w:autoSpaceDE w:val="0"/>
        <w:autoSpaceDN w:val="0"/>
        <w:adjustRightInd w:val="0"/>
        <w:ind w:left="708"/>
        <w:rPr>
          <w:rFonts w:ascii="Helvetica" w:hAnsi="Helvetica" w:cs="Helvetica"/>
          <w:sz w:val="21"/>
          <w:szCs w:val="21"/>
        </w:rPr>
      </w:pPr>
    </w:p>
    <w:p w14:paraId="51322BE4" w14:textId="77777777" w:rsidR="00ED5C6A" w:rsidRPr="009F0F52" w:rsidRDefault="00ED5C6A" w:rsidP="00ED5C6A">
      <w:pPr>
        <w:widowControl w:val="0"/>
        <w:autoSpaceDE w:val="0"/>
        <w:autoSpaceDN w:val="0"/>
        <w:adjustRightInd w:val="0"/>
        <w:ind w:left="708"/>
        <w:rPr>
          <w:rFonts w:ascii="Helvetica" w:hAnsi="Helvetica" w:cs="Helvetica"/>
          <w:sz w:val="21"/>
          <w:szCs w:val="21"/>
        </w:rPr>
      </w:pPr>
      <w:r w:rsidRPr="009F0F52">
        <w:rPr>
          <w:rFonts w:ascii="Helvetica" w:hAnsi="Helvetica" w:cs="Helvetica"/>
          <w:sz w:val="21"/>
          <w:szCs w:val="21"/>
        </w:rPr>
        <w:t xml:space="preserve">Iedere keer worden er andere uitgangspunten gehanteerd. Zo </w:t>
      </w:r>
      <w:r w:rsidR="00AE1E0B" w:rsidRPr="009F0F52">
        <w:rPr>
          <w:rFonts w:ascii="Helvetica" w:hAnsi="Helvetica" w:cs="Helvetica"/>
          <w:sz w:val="21"/>
          <w:szCs w:val="21"/>
        </w:rPr>
        <w:t>staan</w:t>
      </w:r>
      <w:r w:rsidRPr="009F0F52">
        <w:rPr>
          <w:rFonts w:ascii="Helvetica" w:hAnsi="Helvetica" w:cs="Helvetica"/>
          <w:sz w:val="21"/>
          <w:szCs w:val="21"/>
        </w:rPr>
        <w:t xml:space="preserve"> er in de laatste berekening geen eigen parkeerplaatsen meer</w:t>
      </w:r>
      <w:r w:rsidR="004C76D3" w:rsidRPr="009F0F52">
        <w:rPr>
          <w:rFonts w:ascii="Helvetica" w:hAnsi="Helvetica" w:cs="Helvetica"/>
          <w:sz w:val="21"/>
          <w:szCs w:val="21"/>
        </w:rPr>
        <w:t xml:space="preserve"> in de berekening</w:t>
      </w:r>
      <w:r w:rsidRPr="009F0F52">
        <w:rPr>
          <w:rFonts w:ascii="Helvetica" w:hAnsi="Helvetica" w:cs="Helvetica"/>
          <w:sz w:val="21"/>
          <w:szCs w:val="21"/>
        </w:rPr>
        <w:t xml:space="preserve">, </w:t>
      </w:r>
      <w:r w:rsidR="00AE1E0B" w:rsidRPr="009F0F52">
        <w:rPr>
          <w:rFonts w:ascii="Helvetica" w:hAnsi="Helvetica" w:cs="Helvetica"/>
          <w:sz w:val="21"/>
          <w:szCs w:val="21"/>
        </w:rPr>
        <w:t>zijn</w:t>
      </w:r>
      <w:r w:rsidRPr="009F0F52">
        <w:rPr>
          <w:rFonts w:ascii="Helvetica" w:hAnsi="Helvetica" w:cs="Helvetica"/>
          <w:sz w:val="21"/>
          <w:szCs w:val="21"/>
        </w:rPr>
        <w:t xml:space="preserve"> de </w:t>
      </w:r>
      <w:proofErr w:type="spellStart"/>
      <w:r w:rsidRPr="009F0F52">
        <w:rPr>
          <w:rFonts w:ascii="Helvetica" w:hAnsi="Helvetica" w:cs="Helvetica"/>
          <w:sz w:val="21"/>
          <w:szCs w:val="21"/>
        </w:rPr>
        <w:t>BVO’s</w:t>
      </w:r>
      <w:proofErr w:type="spellEnd"/>
      <w:r w:rsidRPr="009F0F52">
        <w:rPr>
          <w:rFonts w:ascii="Helvetica" w:hAnsi="Helvetica" w:cs="Helvetica"/>
          <w:sz w:val="21"/>
          <w:szCs w:val="21"/>
        </w:rPr>
        <w:t xml:space="preserve"> van de winkels </w:t>
      </w:r>
      <w:r w:rsidR="00AE1E0B" w:rsidRPr="009F0F52">
        <w:rPr>
          <w:rFonts w:ascii="Helvetica" w:hAnsi="Helvetica" w:cs="Helvetica"/>
          <w:sz w:val="21"/>
          <w:szCs w:val="21"/>
        </w:rPr>
        <w:t>g</w:t>
      </w:r>
      <w:r w:rsidR="005F210F" w:rsidRPr="009F0F52">
        <w:rPr>
          <w:rFonts w:ascii="Helvetica" w:hAnsi="Helvetica" w:cs="Helvetica"/>
          <w:sz w:val="21"/>
          <w:szCs w:val="21"/>
        </w:rPr>
        <w:t>e</w:t>
      </w:r>
      <w:r w:rsidR="00AE1E0B" w:rsidRPr="009F0F52">
        <w:rPr>
          <w:rFonts w:ascii="Helvetica" w:hAnsi="Helvetica" w:cs="Helvetica"/>
          <w:sz w:val="21"/>
          <w:szCs w:val="21"/>
        </w:rPr>
        <w:t xml:space="preserve">wijzigd </w:t>
      </w:r>
      <w:r w:rsidRPr="009F0F52">
        <w:rPr>
          <w:rFonts w:ascii="Helvetica" w:hAnsi="Helvetica" w:cs="Helvetica"/>
          <w:sz w:val="21"/>
          <w:szCs w:val="21"/>
        </w:rPr>
        <w:t>en staat de teller van het aantal woningen inmiddels op 607;</w:t>
      </w:r>
    </w:p>
    <w:p w14:paraId="0CCAAFF5" w14:textId="77777777" w:rsidR="00ED5C6A" w:rsidRPr="009F0F52" w:rsidRDefault="00ED5C6A" w:rsidP="00ED5C6A">
      <w:pPr>
        <w:widowControl w:val="0"/>
        <w:autoSpaceDE w:val="0"/>
        <w:autoSpaceDN w:val="0"/>
        <w:adjustRightInd w:val="0"/>
        <w:ind w:left="708"/>
        <w:rPr>
          <w:rFonts w:ascii="Helvetica" w:hAnsi="Helvetica" w:cs="Helvetica"/>
          <w:sz w:val="21"/>
          <w:szCs w:val="21"/>
        </w:rPr>
      </w:pPr>
    </w:p>
    <w:p w14:paraId="52D9BD46" w14:textId="77777777" w:rsidR="005F6401" w:rsidRDefault="005F6401" w:rsidP="005F6401">
      <w:pPr>
        <w:pStyle w:val="Lijstalinea"/>
        <w:widowControl w:val="0"/>
        <w:tabs>
          <w:tab w:val="left" w:pos="220"/>
          <w:tab w:val="left" w:pos="720"/>
        </w:tabs>
        <w:autoSpaceDE w:val="0"/>
        <w:autoSpaceDN w:val="0"/>
        <w:adjustRightInd w:val="0"/>
        <w:rPr>
          <w:rFonts w:ascii="Helvetica" w:hAnsi="Helvetica" w:cs="Helvetica"/>
          <w:sz w:val="21"/>
          <w:szCs w:val="21"/>
        </w:rPr>
      </w:pPr>
    </w:p>
    <w:p w14:paraId="56CD1395" w14:textId="77777777" w:rsidR="00ED5C6A" w:rsidRPr="009F0F52" w:rsidRDefault="00ED5C6A" w:rsidP="00ED5C6A">
      <w:pPr>
        <w:pStyle w:val="Lijstalinea"/>
        <w:widowControl w:val="0"/>
        <w:numPr>
          <w:ilvl w:val="0"/>
          <w:numId w:val="4"/>
        </w:numPr>
        <w:tabs>
          <w:tab w:val="left" w:pos="220"/>
          <w:tab w:val="left" w:pos="720"/>
        </w:tabs>
        <w:autoSpaceDE w:val="0"/>
        <w:autoSpaceDN w:val="0"/>
        <w:adjustRightInd w:val="0"/>
        <w:rPr>
          <w:rFonts w:ascii="Helvetica" w:hAnsi="Helvetica" w:cs="Helvetica"/>
          <w:sz w:val="21"/>
          <w:szCs w:val="21"/>
        </w:rPr>
      </w:pPr>
      <w:r w:rsidRPr="009F0F52">
        <w:rPr>
          <w:rFonts w:ascii="Helvetica" w:hAnsi="Helvetica" w:cs="Helvetica"/>
          <w:sz w:val="21"/>
          <w:szCs w:val="21"/>
        </w:rPr>
        <w:t>In de uitgangspunten wordt verwezen naar de ASVV 2014, echter deze bestaat niet;</w:t>
      </w:r>
    </w:p>
    <w:p w14:paraId="14752335" w14:textId="77777777" w:rsidR="00AE1E0B" w:rsidRPr="009F0F52" w:rsidRDefault="00AE1E0B" w:rsidP="00AE1E0B">
      <w:pPr>
        <w:pStyle w:val="Lijstalinea"/>
        <w:widowControl w:val="0"/>
        <w:tabs>
          <w:tab w:val="left" w:pos="220"/>
          <w:tab w:val="left" w:pos="720"/>
        </w:tabs>
        <w:autoSpaceDE w:val="0"/>
        <w:autoSpaceDN w:val="0"/>
        <w:adjustRightInd w:val="0"/>
        <w:rPr>
          <w:rFonts w:ascii="Helvetica" w:hAnsi="Helvetica" w:cs="Helvetica"/>
          <w:sz w:val="21"/>
          <w:szCs w:val="21"/>
        </w:rPr>
      </w:pPr>
    </w:p>
    <w:p w14:paraId="6CD46731" w14:textId="77777777" w:rsidR="00ED5C6A" w:rsidRPr="009F0F52" w:rsidRDefault="00ED5C6A" w:rsidP="00ED5C6A">
      <w:pPr>
        <w:pStyle w:val="Lijstalinea"/>
        <w:widowControl w:val="0"/>
        <w:numPr>
          <w:ilvl w:val="0"/>
          <w:numId w:val="4"/>
        </w:numPr>
        <w:tabs>
          <w:tab w:val="left" w:pos="220"/>
          <w:tab w:val="left" w:pos="720"/>
        </w:tabs>
        <w:autoSpaceDE w:val="0"/>
        <w:autoSpaceDN w:val="0"/>
        <w:adjustRightInd w:val="0"/>
        <w:rPr>
          <w:rFonts w:ascii="Helvetica" w:hAnsi="Helvetica" w:cs="Helvetica"/>
          <w:sz w:val="21"/>
          <w:szCs w:val="21"/>
        </w:rPr>
      </w:pPr>
      <w:r w:rsidRPr="009F0F52">
        <w:rPr>
          <w:rFonts w:ascii="Helvetica" w:hAnsi="Helvetica" w:cs="Helvetica"/>
          <w:sz w:val="21"/>
          <w:szCs w:val="21"/>
        </w:rPr>
        <w:t>In de berekening wordt uitgegaan van dubbelgebruik bij de parkeerplaatsen van AH. Dubbelgebruik van de 200 parkeerplaatsen t</w:t>
      </w:r>
      <w:r w:rsidR="00AE1E0B" w:rsidRPr="009F0F52">
        <w:rPr>
          <w:rFonts w:ascii="Helvetica" w:hAnsi="Helvetica" w:cs="Helvetica"/>
          <w:sz w:val="21"/>
          <w:szCs w:val="21"/>
        </w:rPr>
        <w:t>.</w:t>
      </w:r>
      <w:r w:rsidRPr="009F0F52">
        <w:rPr>
          <w:rFonts w:ascii="Helvetica" w:hAnsi="Helvetica" w:cs="Helvetica"/>
          <w:sz w:val="21"/>
          <w:szCs w:val="21"/>
        </w:rPr>
        <w:t>b</w:t>
      </w:r>
      <w:r w:rsidR="00AE1E0B" w:rsidRPr="009F0F52">
        <w:rPr>
          <w:rFonts w:ascii="Helvetica" w:hAnsi="Helvetica" w:cs="Helvetica"/>
          <w:sz w:val="21"/>
          <w:szCs w:val="21"/>
        </w:rPr>
        <w:t>.</w:t>
      </w:r>
      <w:r w:rsidRPr="009F0F52">
        <w:rPr>
          <w:rFonts w:ascii="Helvetica" w:hAnsi="Helvetica" w:cs="Helvetica"/>
          <w:sz w:val="21"/>
          <w:szCs w:val="21"/>
        </w:rPr>
        <w:t>v</w:t>
      </w:r>
      <w:r w:rsidR="00AE1E0B" w:rsidRPr="009F0F52">
        <w:rPr>
          <w:rFonts w:ascii="Helvetica" w:hAnsi="Helvetica" w:cs="Helvetica"/>
          <w:sz w:val="21"/>
          <w:szCs w:val="21"/>
        </w:rPr>
        <w:t>.</w:t>
      </w:r>
      <w:r w:rsidRPr="009F0F52">
        <w:rPr>
          <w:rFonts w:ascii="Helvetica" w:hAnsi="Helvetica" w:cs="Helvetica"/>
          <w:sz w:val="21"/>
          <w:szCs w:val="21"/>
        </w:rPr>
        <w:t xml:space="preserve"> AH is niet mogelijk, omdat er een getekende huurovereenkomst tussen AH en de projectontwikkelaar is</w:t>
      </w:r>
      <w:r w:rsidR="00AE1E0B" w:rsidRPr="009F0F52">
        <w:rPr>
          <w:rFonts w:ascii="Helvetica" w:hAnsi="Helvetica" w:cs="Helvetica"/>
          <w:sz w:val="21"/>
          <w:szCs w:val="21"/>
        </w:rPr>
        <w:t xml:space="preserve"> afgesloten</w:t>
      </w:r>
      <w:r w:rsidRPr="009F0F52">
        <w:rPr>
          <w:rFonts w:ascii="Helvetica" w:hAnsi="Helvetica" w:cs="Helvetica"/>
          <w:sz w:val="21"/>
          <w:szCs w:val="21"/>
        </w:rPr>
        <w:t>, waarin staat dat de huurder (+ onderverhuurder) minimaal te samen 200 parkeerplaatsen moeten kunnen ge</w:t>
      </w:r>
      <w:r w:rsidR="004C76D3" w:rsidRPr="009F0F52">
        <w:rPr>
          <w:rFonts w:ascii="Helvetica" w:hAnsi="Helvetica" w:cs="Helvetica"/>
          <w:sz w:val="21"/>
          <w:szCs w:val="21"/>
        </w:rPr>
        <w:t>bruiken. De werkende slagbo</w:t>
      </w:r>
      <w:r w:rsidR="00AE1E0B" w:rsidRPr="009F0F52">
        <w:rPr>
          <w:rFonts w:ascii="Helvetica" w:hAnsi="Helvetica" w:cs="Helvetica"/>
          <w:sz w:val="21"/>
          <w:szCs w:val="21"/>
        </w:rPr>
        <w:t>m</w:t>
      </w:r>
      <w:r w:rsidR="004C76D3" w:rsidRPr="009F0F52">
        <w:rPr>
          <w:rFonts w:ascii="Helvetica" w:hAnsi="Helvetica" w:cs="Helvetica"/>
          <w:sz w:val="21"/>
          <w:szCs w:val="21"/>
        </w:rPr>
        <w:t>en</w:t>
      </w:r>
      <w:r w:rsidR="00AE1E0B" w:rsidRPr="009F0F52">
        <w:rPr>
          <w:rFonts w:ascii="Helvetica" w:hAnsi="Helvetica" w:cs="Helvetica"/>
          <w:sz w:val="21"/>
          <w:szCs w:val="21"/>
        </w:rPr>
        <w:t xml:space="preserve"> op</w:t>
      </w:r>
      <w:r w:rsidRPr="009F0F52">
        <w:rPr>
          <w:rFonts w:ascii="Helvetica" w:hAnsi="Helvetica" w:cs="Helvetica"/>
          <w:sz w:val="21"/>
          <w:szCs w:val="21"/>
        </w:rPr>
        <w:t xml:space="preserve"> het </w:t>
      </w:r>
      <w:r w:rsidR="00AE1E0B" w:rsidRPr="009F0F52">
        <w:rPr>
          <w:rFonts w:ascii="Helvetica" w:hAnsi="Helvetica" w:cs="Helvetica"/>
          <w:sz w:val="21"/>
          <w:szCs w:val="21"/>
        </w:rPr>
        <w:t>parkeerterrein van AH bevestig</w:t>
      </w:r>
      <w:r w:rsidR="004C76D3" w:rsidRPr="009F0F52">
        <w:rPr>
          <w:rFonts w:ascii="Helvetica" w:hAnsi="Helvetica" w:cs="Helvetica"/>
          <w:sz w:val="21"/>
          <w:szCs w:val="21"/>
        </w:rPr>
        <w:t>en</w:t>
      </w:r>
      <w:r w:rsidRPr="009F0F52">
        <w:rPr>
          <w:rFonts w:ascii="Helvetica" w:hAnsi="Helvetica" w:cs="Helvetica"/>
          <w:sz w:val="21"/>
          <w:szCs w:val="21"/>
        </w:rPr>
        <w:t xml:space="preserve"> dit. De huurovereenkomst is inmiddels in uw bezit;</w:t>
      </w:r>
    </w:p>
    <w:p w14:paraId="2B87B2D2" w14:textId="77777777" w:rsidR="00AE1E0B" w:rsidRPr="009F0F52" w:rsidRDefault="00AE1E0B" w:rsidP="00AE1E0B">
      <w:pPr>
        <w:widowControl w:val="0"/>
        <w:tabs>
          <w:tab w:val="left" w:pos="220"/>
          <w:tab w:val="left" w:pos="720"/>
        </w:tabs>
        <w:autoSpaceDE w:val="0"/>
        <w:autoSpaceDN w:val="0"/>
        <w:adjustRightInd w:val="0"/>
        <w:rPr>
          <w:rFonts w:ascii="Helvetica" w:hAnsi="Helvetica" w:cs="Helvetica"/>
          <w:sz w:val="21"/>
          <w:szCs w:val="21"/>
        </w:rPr>
      </w:pPr>
    </w:p>
    <w:p w14:paraId="0FE3EB0C" w14:textId="77777777" w:rsidR="00AE1E0B" w:rsidRPr="009F0F52" w:rsidRDefault="00ED5C6A" w:rsidP="00ED5C6A">
      <w:pPr>
        <w:pStyle w:val="Lijstalinea"/>
        <w:widowControl w:val="0"/>
        <w:numPr>
          <w:ilvl w:val="0"/>
          <w:numId w:val="4"/>
        </w:numPr>
        <w:tabs>
          <w:tab w:val="left" w:pos="220"/>
          <w:tab w:val="left" w:pos="720"/>
        </w:tabs>
        <w:autoSpaceDE w:val="0"/>
        <w:autoSpaceDN w:val="0"/>
        <w:adjustRightInd w:val="0"/>
        <w:rPr>
          <w:rFonts w:ascii="Helvetica" w:hAnsi="Helvetica" w:cs="Helvetica"/>
          <w:sz w:val="21"/>
          <w:szCs w:val="21"/>
        </w:rPr>
      </w:pPr>
      <w:r w:rsidRPr="009F0F52">
        <w:rPr>
          <w:rFonts w:ascii="Helvetica" w:hAnsi="Helvetica" w:cs="Helvetica"/>
          <w:sz w:val="21"/>
          <w:szCs w:val="21"/>
        </w:rPr>
        <w:t xml:space="preserve">In de berekening wordt bij de aanwezigheidspercentages onterecht van de ASVV 2012 uitgegaan. De parkeernormen in de “Beleidsregels Gemeente Haarlem 2015” zijn namelijk afgeleid van de ASVV 2004. Dan is het logisch om ook de aanwezigheidspercentages uit de ASVV 2004 te gebruiken en niet de CROW (publicatie 317) waarin in de ASVV 2012 naar verwezen wordt. Het zou gek zijn als we telkens gaan shoppen tussen ASVV 2004 en de ASVV 2012 om zo het aantal benodigde parkeerplaatsen naar beneden te krijgen. </w:t>
      </w:r>
    </w:p>
    <w:p w14:paraId="35BCED26" w14:textId="77777777" w:rsidR="00ED5C6A" w:rsidRPr="009F0F52" w:rsidRDefault="00ED5C6A" w:rsidP="00AE1E0B">
      <w:pPr>
        <w:pStyle w:val="Lijstalinea"/>
        <w:widowControl w:val="0"/>
        <w:tabs>
          <w:tab w:val="left" w:pos="220"/>
          <w:tab w:val="left" w:pos="720"/>
        </w:tabs>
        <w:autoSpaceDE w:val="0"/>
        <w:autoSpaceDN w:val="0"/>
        <w:adjustRightInd w:val="0"/>
        <w:rPr>
          <w:rFonts w:ascii="Helvetica" w:hAnsi="Helvetica" w:cs="Helvetica"/>
          <w:sz w:val="21"/>
          <w:szCs w:val="21"/>
        </w:rPr>
      </w:pPr>
      <w:r w:rsidRPr="009F0F52">
        <w:rPr>
          <w:rFonts w:ascii="Helvetica" w:hAnsi="Helvetica" w:cs="Helvetica"/>
          <w:sz w:val="21"/>
          <w:szCs w:val="21"/>
        </w:rPr>
        <w:t xml:space="preserve">Er wordt </w:t>
      </w:r>
      <w:r w:rsidR="004C76D3" w:rsidRPr="009F0F52">
        <w:rPr>
          <w:rFonts w:ascii="Helvetica" w:hAnsi="Helvetica" w:cs="Helvetica"/>
          <w:sz w:val="21"/>
          <w:szCs w:val="21"/>
        </w:rPr>
        <w:t xml:space="preserve">tenslotte </w:t>
      </w:r>
      <w:r w:rsidRPr="009F0F52">
        <w:rPr>
          <w:rFonts w:ascii="Helvetica" w:hAnsi="Helvetica" w:cs="Helvetica"/>
          <w:sz w:val="21"/>
          <w:szCs w:val="21"/>
        </w:rPr>
        <w:t>ook niet uitgegaan van de parkeernorm van 4,8 parkeerplaatsen pe</w:t>
      </w:r>
      <w:r w:rsidR="00AE1E0B" w:rsidRPr="009F0F52">
        <w:rPr>
          <w:rFonts w:ascii="Helvetica" w:hAnsi="Helvetica" w:cs="Helvetica"/>
          <w:sz w:val="21"/>
          <w:szCs w:val="21"/>
        </w:rPr>
        <w:t xml:space="preserve">r 100m2 bij grote supermarkten </w:t>
      </w:r>
      <w:r w:rsidRPr="009F0F52">
        <w:rPr>
          <w:rFonts w:ascii="Helvetica" w:hAnsi="Helvetica" w:cs="Helvetica"/>
          <w:sz w:val="21"/>
          <w:szCs w:val="21"/>
        </w:rPr>
        <w:t>van</w:t>
      </w:r>
      <w:r w:rsidR="00AE1E0B" w:rsidRPr="009F0F52">
        <w:rPr>
          <w:rFonts w:ascii="Helvetica" w:hAnsi="Helvetica" w:cs="Helvetica"/>
          <w:sz w:val="21"/>
          <w:szCs w:val="21"/>
        </w:rPr>
        <w:t>af</w:t>
      </w:r>
      <w:r w:rsidRPr="009F0F52">
        <w:rPr>
          <w:rFonts w:ascii="Helvetica" w:hAnsi="Helvetica" w:cs="Helvetica"/>
          <w:sz w:val="21"/>
          <w:szCs w:val="21"/>
        </w:rPr>
        <w:t xml:space="preserve"> 2500 m2 </w:t>
      </w:r>
      <w:proofErr w:type="spellStart"/>
      <w:r w:rsidRPr="009F0F52">
        <w:rPr>
          <w:rFonts w:ascii="Helvetica" w:hAnsi="Helvetica" w:cs="Helvetica"/>
          <w:sz w:val="21"/>
          <w:szCs w:val="21"/>
        </w:rPr>
        <w:t>bvo</w:t>
      </w:r>
      <w:proofErr w:type="spellEnd"/>
      <w:r w:rsidR="00AE1E0B" w:rsidRPr="009F0F52">
        <w:rPr>
          <w:rFonts w:ascii="Helvetica" w:hAnsi="Helvetica" w:cs="Helvetica"/>
          <w:sz w:val="21"/>
          <w:szCs w:val="21"/>
        </w:rPr>
        <w:t>,</w:t>
      </w:r>
      <w:r w:rsidRPr="009F0F52">
        <w:rPr>
          <w:rFonts w:ascii="Helvetica" w:hAnsi="Helvetica" w:cs="Helvetica"/>
          <w:sz w:val="21"/>
          <w:szCs w:val="21"/>
        </w:rPr>
        <w:t xml:space="preserve"> zoals in de ASVV 2012 vermeldt wordt.</w:t>
      </w:r>
    </w:p>
    <w:p w14:paraId="2BE290B7" w14:textId="77777777" w:rsidR="00ED5C6A" w:rsidRPr="009F0F52" w:rsidRDefault="00ED5C6A" w:rsidP="00ED5C6A">
      <w:pPr>
        <w:widowControl w:val="0"/>
        <w:tabs>
          <w:tab w:val="left" w:pos="220"/>
          <w:tab w:val="left" w:pos="720"/>
        </w:tabs>
        <w:autoSpaceDE w:val="0"/>
        <w:autoSpaceDN w:val="0"/>
        <w:adjustRightInd w:val="0"/>
        <w:ind w:left="720"/>
        <w:rPr>
          <w:rFonts w:ascii="Helvetica" w:hAnsi="Helvetica" w:cs="Helvetica"/>
          <w:sz w:val="21"/>
          <w:szCs w:val="21"/>
        </w:rPr>
      </w:pPr>
      <w:r w:rsidRPr="009F0F52">
        <w:rPr>
          <w:rFonts w:ascii="Helvetica" w:hAnsi="Helvetica" w:cs="Helvetica"/>
          <w:sz w:val="21"/>
          <w:szCs w:val="21"/>
        </w:rPr>
        <w:t>Of je hanteert de ASVV 2004 of de ASVV 2012!</w:t>
      </w:r>
    </w:p>
    <w:p w14:paraId="2DD68204" w14:textId="77777777" w:rsidR="005F210F" w:rsidRPr="009F0F52" w:rsidRDefault="005F210F" w:rsidP="00ED5C6A">
      <w:pPr>
        <w:widowControl w:val="0"/>
        <w:tabs>
          <w:tab w:val="left" w:pos="220"/>
          <w:tab w:val="left" w:pos="720"/>
        </w:tabs>
        <w:autoSpaceDE w:val="0"/>
        <w:autoSpaceDN w:val="0"/>
        <w:adjustRightInd w:val="0"/>
        <w:ind w:left="720"/>
        <w:rPr>
          <w:rFonts w:ascii="Helvetica" w:hAnsi="Helvetica" w:cs="Helvetica"/>
          <w:sz w:val="21"/>
          <w:szCs w:val="21"/>
        </w:rPr>
      </w:pPr>
    </w:p>
    <w:p w14:paraId="19469C83" w14:textId="77777777" w:rsidR="00ED5C6A" w:rsidRPr="009F0F52" w:rsidRDefault="00ED5C6A" w:rsidP="00ED5C6A">
      <w:pPr>
        <w:pStyle w:val="Lijstalinea"/>
        <w:widowControl w:val="0"/>
        <w:numPr>
          <w:ilvl w:val="0"/>
          <w:numId w:val="4"/>
        </w:numPr>
        <w:tabs>
          <w:tab w:val="left" w:pos="220"/>
          <w:tab w:val="left" w:pos="720"/>
        </w:tabs>
        <w:autoSpaceDE w:val="0"/>
        <w:autoSpaceDN w:val="0"/>
        <w:adjustRightInd w:val="0"/>
        <w:rPr>
          <w:rFonts w:ascii="Helvetica" w:hAnsi="Helvetica" w:cs="Helvetica"/>
          <w:sz w:val="21"/>
          <w:szCs w:val="21"/>
        </w:rPr>
      </w:pPr>
      <w:r w:rsidRPr="009F0F52">
        <w:rPr>
          <w:rFonts w:ascii="Helvetica" w:hAnsi="Helvetica" w:cs="Helvetica"/>
          <w:sz w:val="21"/>
          <w:szCs w:val="21"/>
        </w:rPr>
        <w:t xml:space="preserve">In de berekening wordt uitgegaan van </w:t>
      </w:r>
      <w:r w:rsidR="005358BF" w:rsidRPr="009F0F52">
        <w:rPr>
          <w:rFonts w:ascii="Helvetica" w:hAnsi="Helvetica" w:cs="Helvetica"/>
          <w:sz w:val="21"/>
          <w:szCs w:val="21"/>
        </w:rPr>
        <w:t xml:space="preserve">44 </w:t>
      </w:r>
      <w:r w:rsidRPr="009F0F52">
        <w:rPr>
          <w:rFonts w:ascii="Helvetica" w:hAnsi="Helvetica" w:cs="Helvetica"/>
          <w:sz w:val="21"/>
          <w:szCs w:val="21"/>
        </w:rPr>
        <w:t>woningen type goedkoop. In de mail van</w:t>
      </w:r>
      <w:r w:rsidR="00AE1E0B" w:rsidRPr="009F0F52">
        <w:rPr>
          <w:rFonts w:ascii="Helvetica" w:hAnsi="Helvetica" w:cs="Helvetica"/>
          <w:sz w:val="21"/>
          <w:szCs w:val="21"/>
        </w:rPr>
        <w:t xml:space="preserve"> de heer Baars van 29 mei </w:t>
      </w:r>
      <w:proofErr w:type="spellStart"/>
      <w:r w:rsidR="00AE1E0B" w:rsidRPr="009F0F52">
        <w:rPr>
          <w:rFonts w:ascii="Helvetica" w:hAnsi="Helvetica" w:cs="Helvetica"/>
          <w:sz w:val="21"/>
          <w:szCs w:val="21"/>
        </w:rPr>
        <w:t>j.l</w:t>
      </w:r>
      <w:proofErr w:type="spellEnd"/>
      <w:r w:rsidR="00AE1E0B" w:rsidRPr="009F0F52">
        <w:rPr>
          <w:rFonts w:ascii="Helvetica" w:hAnsi="Helvetica" w:cs="Helvetica"/>
          <w:sz w:val="21"/>
          <w:szCs w:val="21"/>
        </w:rPr>
        <w:t xml:space="preserve">. </w:t>
      </w:r>
      <w:r w:rsidRPr="009F0F52">
        <w:rPr>
          <w:rFonts w:ascii="Helvetica" w:hAnsi="Helvetica" w:cs="Helvetica"/>
          <w:sz w:val="21"/>
          <w:szCs w:val="21"/>
        </w:rPr>
        <w:t>wordt onderstaande reactie gegeven:</w:t>
      </w:r>
    </w:p>
    <w:p w14:paraId="44EF04E3" w14:textId="77777777" w:rsidR="00ED5C6A" w:rsidRPr="009F0F52" w:rsidRDefault="00ED5C6A" w:rsidP="00ED5C6A">
      <w:pPr>
        <w:widowControl w:val="0"/>
        <w:tabs>
          <w:tab w:val="left" w:pos="220"/>
          <w:tab w:val="left" w:pos="720"/>
        </w:tabs>
        <w:autoSpaceDE w:val="0"/>
        <w:autoSpaceDN w:val="0"/>
        <w:adjustRightInd w:val="0"/>
        <w:ind w:left="720"/>
        <w:rPr>
          <w:rFonts w:ascii="Helvetica" w:hAnsi="Helvetica" w:cs="Helvetica"/>
          <w:sz w:val="21"/>
          <w:szCs w:val="21"/>
        </w:rPr>
      </w:pPr>
    </w:p>
    <w:p w14:paraId="209B5441" w14:textId="77777777" w:rsidR="00ED5C6A" w:rsidRPr="009F0F52" w:rsidRDefault="00ED5C6A" w:rsidP="00ED5C6A">
      <w:pPr>
        <w:widowControl w:val="0"/>
        <w:tabs>
          <w:tab w:val="left" w:pos="220"/>
          <w:tab w:val="left" w:pos="720"/>
        </w:tabs>
        <w:autoSpaceDE w:val="0"/>
        <w:autoSpaceDN w:val="0"/>
        <w:adjustRightInd w:val="0"/>
        <w:ind w:left="720"/>
        <w:rPr>
          <w:rFonts w:ascii="Helvetica" w:hAnsi="Helvetica" w:cs="Helvetica"/>
          <w:i/>
          <w:iCs/>
          <w:color w:val="18376A"/>
          <w:sz w:val="21"/>
          <w:szCs w:val="21"/>
        </w:rPr>
      </w:pPr>
      <w:r w:rsidRPr="009F0F52">
        <w:rPr>
          <w:rFonts w:ascii="Helvetica" w:hAnsi="Helvetica" w:cs="Helvetica"/>
          <w:i/>
          <w:iCs/>
          <w:color w:val="18376A"/>
          <w:sz w:val="21"/>
          <w:szCs w:val="21"/>
          <w:u w:val="single"/>
        </w:rPr>
        <w:t>Voortgangsrapportage Woningbouwprojecten</w:t>
      </w:r>
    </w:p>
    <w:p w14:paraId="01FC08A6" w14:textId="77777777" w:rsidR="00ED5C6A" w:rsidRPr="009F0F52" w:rsidRDefault="00ED5C6A" w:rsidP="00ED5C6A">
      <w:pPr>
        <w:widowControl w:val="0"/>
        <w:tabs>
          <w:tab w:val="left" w:pos="220"/>
          <w:tab w:val="left" w:pos="720"/>
        </w:tabs>
        <w:autoSpaceDE w:val="0"/>
        <w:autoSpaceDN w:val="0"/>
        <w:adjustRightInd w:val="0"/>
        <w:ind w:left="720"/>
        <w:rPr>
          <w:rFonts w:ascii="Helvetica" w:hAnsi="Helvetica" w:cs="Helvetica"/>
          <w:color w:val="18376A"/>
          <w:sz w:val="21"/>
          <w:szCs w:val="21"/>
        </w:rPr>
      </w:pPr>
      <w:r w:rsidRPr="009F0F52">
        <w:rPr>
          <w:rFonts w:ascii="Helvetica" w:hAnsi="Helvetica" w:cs="Helvetica"/>
          <w:i/>
          <w:iCs/>
          <w:color w:val="18376A"/>
          <w:sz w:val="21"/>
          <w:szCs w:val="21"/>
        </w:rPr>
        <w:t xml:space="preserve">Bij de plantoetsing wordt uitgegaan van de ingediende documentatie. De ontwikkelaar geeft zelf aan middel dure woningen te ontwikkelen. We gaan er van uit dat dit dan ook middel dure woningen zullen zijn. </w:t>
      </w:r>
      <w:proofErr w:type="spellStart"/>
      <w:r w:rsidRPr="009F0F52">
        <w:rPr>
          <w:rFonts w:ascii="Helvetica" w:hAnsi="Helvetica" w:cs="Helvetica"/>
          <w:i/>
          <w:iCs/>
          <w:color w:val="18376A"/>
          <w:sz w:val="21"/>
          <w:szCs w:val="21"/>
        </w:rPr>
        <w:t>Plaza</w:t>
      </w:r>
      <w:proofErr w:type="spellEnd"/>
      <w:r w:rsidRPr="009F0F52">
        <w:rPr>
          <w:rFonts w:ascii="Helvetica" w:hAnsi="Helvetica" w:cs="Helvetica"/>
          <w:i/>
          <w:iCs/>
          <w:color w:val="18376A"/>
          <w:sz w:val="21"/>
          <w:szCs w:val="21"/>
        </w:rPr>
        <w:t xml:space="preserve">-West wordt gefaseerd ontwikkeld. Dit houdt in dat verhoudingen tussen de </w:t>
      </w:r>
      <w:proofErr w:type="spellStart"/>
      <w:r w:rsidRPr="009F0F52">
        <w:rPr>
          <w:rFonts w:ascii="Helvetica" w:hAnsi="Helvetica" w:cs="Helvetica"/>
          <w:i/>
          <w:iCs/>
          <w:color w:val="18376A"/>
          <w:sz w:val="21"/>
          <w:szCs w:val="21"/>
        </w:rPr>
        <w:t>woningtypologien</w:t>
      </w:r>
      <w:proofErr w:type="spellEnd"/>
      <w:r w:rsidRPr="009F0F52">
        <w:rPr>
          <w:rFonts w:ascii="Helvetica" w:hAnsi="Helvetica" w:cs="Helvetica"/>
          <w:i/>
          <w:iCs/>
          <w:color w:val="18376A"/>
          <w:sz w:val="21"/>
          <w:szCs w:val="21"/>
        </w:rPr>
        <w:t xml:space="preserve"> in een latere fase kan veranderen.</w:t>
      </w:r>
      <w:r w:rsidRPr="009F0F52">
        <w:rPr>
          <w:rFonts w:ascii="Helvetica" w:hAnsi="Helvetica" w:cs="Helvetica"/>
          <w:color w:val="18376A"/>
          <w:sz w:val="21"/>
          <w:szCs w:val="21"/>
        </w:rPr>
        <w:t>  </w:t>
      </w:r>
    </w:p>
    <w:p w14:paraId="3CE48346" w14:textId="77777777" w:rsidR="00ED5C6A" w:rsidRPr="009F0F52" w:rsidRDefault="00ED5C6A" w:rsidP="00ED5C6A">
      <w:pPr>
        <w:widowControl w:val="0"/>
        <w:tabs>
          <w:tab w:val="left" w:pos="220"/>
          <w:tab w:val="left" w:pos="720"/>
        </w:tabs>
        <w:autoSpaceDE w:val="0"/>
        <w:autoSpaceDN w:val="0"/>
        <w:adjustRightInd w:val="0"/>
        <w:ind w:left="720"/>
        <w:rPr>
          <w:rFonts w:ascii="Helvetica" w:hAnsi="Helvetica" w:cs="Helvetica"/>
          <w:color w:val="18376A"/>
          <w:sz w:val="21"/>
          <w:szCs w:val="21"/>
        </w:rPr>
      </w:pPr>
    </w:p>
    <w:p w14:paraId="258CEC66" w14:textId="77777777" w:rsidR="00ED5C6A" w:rsidRPr="009F0F52" w:rsidRDefault="00ED5C6A" w:rsidP="00ED5C6A">
      <w:pPr>
        <w:widowControl w:val="0"/>
        <w:tabs>
          <w:tab w:val="left" w:pos="220"/>
          <w:tab w:val="left" w:pos="720"/>
        </w:tabs>
        <w:autoSpaceDE w:val="0"/>
        <w:autoSpaceDN w:val="0"/>
        <w:adjustRightInd w:val="0"/>
        <w:ind w:left="720"/>
        <w:rPr>
          <w:rFonts w:ascii="Helvetica" w:hAnsi="Helvetica" w:cs="Helvetica"/>
          <w:sz w:val="21"/>
          <w:szCs w:val="21"/>
        </w:rPr>
      </w:pPr>
      <w:r w:rsidRPr="009F0F52">
        <w:rPr>
          <w:rFonts w:ascii="Helvetica" w:hAnsi="Helvetica" w:cs="Helvetica"/>
          <w:sz w:val="21"/>
          <w:szCs w:val="21"/>
        </w:rPr>
        <w:t xml:space="preserve">Omdat de berekening geen onderdeel van de wijzigingsprocedure omgevingsvergunning is, dient er in de berekening uit te worden gegaan van </w:t>
      </w:r>
      <w:r w:rsidR="00AE1E0B" w:rsidRPr="009F0F52">
        <w:rPr>
          <w:rFonts w:ascii="Helvetica" w:hAnsi="Helvetica" w:cs="Helvetica"/>
          <w:sz w:val="21"/>
          <w:szCs w:val="21"/>
        </w:rPr>
        <w:t xml:space="preserve">de parkeernorm voor </w:t>
      </w:r>
      <w:r w:rsidRPr="009F0F52">
        <w:rPr>
          <w:rFonts w:ascii="Helvetica" w:hAnsi="Helvetica" w:cs="Helvetica"/>
          <w:sz w:val="21"/>
          <w:szCs w:val="21"/>
        </w:rPr>
        <w:t>middel dure woningen.</w:t>
      </w:r>
    </w:p>
    <w:p w14:paraId="2A55D8FA" w14:textId="77777777" w:rsidR="00ED5C6A" w:rsidRPr="009F0F52" w:rsidRDefault="00ED5C6A" w:rsidP="00ED5C6A">
      <w:pPr>
        <w:widowControl w:val="0"/>
        <w:autoSpaceDE w:val="0"/>
        <w:autoSpaceDN w:val="0"/>
        <w:adjustRightInd w:val="0"/>
        <w:rPr>
          <w:rFonts w:ascii="Helvetica" w:hAnsi="Helvetica" w:cs="Helvetica"/>
          <w:sz w:val="21"/>
          <w:szCs w:val="21"/>
        </w:rPr>
      </w:pPr>
    </w:p>
    <w:p w14:paraId="3A71B315" w14:textId="77777777" w:rsidR="00ED5C6A" w:rsidRPr="009F0F52" w:rsidRDefault="00ED5C6A" w:rsidP="00ED5C6A">
      <w:pPr>
        <w:pStyle w:val="Lijstalinea"/>
        <w:widowControl w:val="0"/>
        <w:numPr>
          <w:ilvl w:val="0"/>
          <w:numId w:val="4"/>
        </w:numPr>
        <w:tabs>
          <w:tab w:val="left" w:pos="220"/>
          <w:tab w:val="left" w:pos="720"/>
        </w:tabs>
        <w:autoSpaceDE w:val="0"/>
        <w:autoSpaceDN w:val="0"/>
        <w:adjustRightInd w:val="0"/>
        <w:rPr>
          <w:rFonts w:ascii="Helvetica" w:hAnsi="Helvetica" w:cs="Helvetica"/>
          <w:sz w:val="21"/>
          <w:szCs w:val="21"/>
        </w:rPr>
      </w:pPr>
      <w:r w:rsidRPr="009F0F52">
        <w:rPr>
          <w:rFonts w:ascii="Helvetica" w:hAnsi="Helvetica" w:cs="Helvetica"/>
          <w:sz w:val="21"/>
          <w:szCs w:val="21"/>
        </w:rPr>
        <w:t xml:space="preserve">Doordat er geen maten in de </w:t>
      </w:r>
      <w:r w:rsidR="005358BF" w:rsidRPr="009F0F52">
        <w:rPr>
          <w:rFonts w:ascii="Helvetica" w:hAnsi="Helvetica" w:cs="Helvetica"/>
          <w:sz w:val="21"/>
          <w:szCs w:val="21"/>
        </w:rPr>
        <w:t xml:space="preserve">aanvullende </w:t>
      </w:r>
      <w:r w:rsidRPr="009F0F52">
        <w:rPr>
          <w:rFonts w:ascii="Helvetica" w:hAnsi="Helvetica" w:cs="Helvetica"/>
          <w:sz w:val="21"/>
          <w:szCs w:val="21"/>
        </w:rPr>
        <w:t xml:space="preserve">tekening staan aangegeven, is totaal niet te controleren of </w:t>
      </w:r>
      <w:r w:rsidR="004C76D3" w:rsidRPr="009F0F52">
        <w:rPr>
          <w:rFonts w:ascii="Helvetica" w:hAnsi="Helvetica" w:cs="Helvetica"/>
          <w:sz w:val="21"/>
          <w:szCs w:val="21"/>
        </w:rPr>
        <w:t>de indeling van parkeerplaatsen</w:t>
      </w:r>
      <w:r w:rsidRPr="009F0F52">
        <w:rPr>
          <w:rFonts w:ascii="Helvetica" w:hAnsi="Helvetica" w:cs="Helvetica"/>
          <w:sz w:val="21"/>
          <w:szCs w:val="21"/>
        </w:rPr>
        <w:t xml:space="preserve"> aan de </w:t>
      </w:r>
      <w:r w:rsidR="004C76D3" w:rsidRPr="009F0F52">
        <w:rPr>
          <w:rFonts w:ascii="Helvetica" w:hAnsi="Helvetica" w:cs="Helvetica"/>
          <w:sz w:val="21"/>
          <w:szCs w:val="21"/>
        </w:rPr>
        <w:t>ontwerpeisen van de ASVV voldoen</w:t>
      </w:r>
      <w:r w:rsidRPr="009F0F52">
        <w:rPr>
          <w:rFonts w:ascii="Helvetica" w:hAnsi="Helvetica" w:cs="Helvetica"/>
          <w:sz w:val="21"/>
          <w:szCs w:val="21"/>
        </w:rPr>
        <w:t>. Gezien de onoverzichtelijke opeenhoping van parkeerplaatsen ligt het voor de hand dat het ontwerp hier niet aan voldoet;</w:t>
      </w:r>
    </w:p>
    <w:p w14:paraId="36EFF250" w14:textId="77777777" w:rsidR="005F210F" w:rsidRPr="009F0F52" w:rsidRDefault="005F210F" w:rsidP="005F210F">
      <w:pPr>
        <w:pStyle w:val="Lijstalinea"/>
        <w:widowControl w:val="0"/>
        <w:tabs>
          <w:tab w:val="left" w:pos="220"/>
          <w:tab w:val="left" w:pos="720"/>
        </w:tabs>
        <w:autoSpaceDE w:val="0"/>
        <w:autoSpaceDN w:val="0"/>
        <w:adjustRightInd w:val="0"/>
        <w:rPr>
          <w:rFonts w:ascii="Helvetica" w:hAnsi="Helvetica" w:cs="Helvetica"/>
          <w:sz w:val="21"/>
          <w:szCs w:val="21"/>
        </w:rPr>
      </w:pPr>
    </w:p>
    <w:p w14:paraId="2E2FBE0E" w14:textId="77777777" w:rsidR="00ED5C6A" w:rsidRPr="009F0F52" w:rsidRDefault="00ED5C6A" w:rsidP="00ED5C6A">
      <w:pPr>
        <w:pStyle w:val="Lijstalinea"/>
        <w:widowControl w:val="0"/>
        <w:numPr>
          <w:ilvl w:val="0"/>
          <w:numId w:val="4"/>
        </w:numPr>
        <w:tabs>
          <w:tab w:val="left" w:pos="220"/>
          <w:tab w:val="left" w:pos="720"/>
        </w:tabs>
        <w:autoSpaceDE w:val="0"/>
        <w:autoSpaceDN w:val="0"/>
        <w:adjustRightInd w:val="0"/>
        <w:rPr>
          <w:rFonts w:ascii="Helvetica" w:hAnsi="Helvetica" w:cs="Helvetica"/>
          <w:sz w:val="21"/>
          <w:szCs w:val="21"/>
        </w:rPr>
      </w:pPr>
      <w:r w:rsidRPr="009F0F52">
        <w:rPr>
          <w:rFonts w:ascii="Helvetica" w:hAnsi="Helvetica" w:cs="Helvetica"/>
          <w:sz w:val="21"/>
          <w:szCs w:val="21"/>
        </w:rPr>
        <w:t>De indeling wijkt sterk af van het inrichtingsplan, zoals dit in de ARK is besproken en vastgesteld;</w:t>
      </w:r>
    </w:p>
    <w:p w14:paraId="789AF480" w14:textId="77777777" w:rsidR="005F210F" w:rsidRPr="009F0F52" w:rsidRDefault="005F210F" w:rsidP="005F210F">
      <w:pPr>
        <w:widowControl w:val="0"/>
        <w:tabs>
          <w:tab w:val="left" w:pos="220"/>
          <w:tab w:val="left" w:pos="720"/>
        </w:tabs>
        <w:autoSpaceDE w:val="0"/>
        <w:autoSpaceDN w:val="0"/>
        <w:adjustRightInd w:val="0"/>
        <w:rPr>
          <w:rFonts w:ascii="Helvetica" w:hAnsi="Helvetica" w:cs="Helvetica"/>
          <w:sz w:val="21"/>
          <w:szCs w:val="21"/>
        </w:rPr>
      </w:pPr>
    </w:p>
    <w:p w14:paraId="6BA2D566" w14:textId="77777777" w:rsidR="00ED5C6A" w:rsidRPr="009F0F52" w:rsidRDefault="00ED5C6A" w:rsidP="00ED5C6A">
      <w:pPr>
        <w:pStyle w:val="Lijstalinea"/>
        <w:widowControl w:val="0"/>
        <w:numPr>
          <w:ilvl w:val="0"/>
          <w:numId w:val="4"/>
        </w:numPr>
        <w:tabs>
          <w:tab w:val="left" w:pos="220"/>
          <w:tab w:val="left" w:pos="720"/>
        </w:tabs>
        <w:autoSpaceDE w:val="0"/>
        <w:autoSpaceDN w:val="0"/>
        <w:adjustRightInd w:val="0"/>
        <w:rPr>
          <w:rFonts w:ascii="Helvetica" w:hAnsi="Helvetica" w:cs="Helvetica"/>
          <w:sz w:val="21"/>
          <w:szCs w:val="21"/>
        </w:rPr>
      </w:pPr>
      <w:r w:rsidRPr="009F0F52">
        <w:rPr>
          <w:rFonts w:ascii="Helvetica" w:hAnsi="Helvetica" w:cs="Helvetica"/>
          <w:sz w:val="21"/>
          <w:szCs w:val="21"/>
        </w:rPr>
        <w:t xml:space="preserve">De plaats van de 85 bomen met </w:t>
      </w:r>
      <w:proofErr w:type="spellStart"/>
      <w:r w:rsidRPr="009F0F52">
        <w:rPr>
          <w:rFonts w:ascii="Helvetica" w:hAnsi="Helvetica" w:cs="Helvetica"/>
          <w:sz w:val="21"/>
          <w:szCs w:val="21"/>
        </w:rPr>
        <w:t>herplantplicht</w:t>
      </w:r>
      <w:proofErr w:type="spellEnd"/>
      <w:r w:rsidRPr="009F0F52">
        <w:rPr>
          <w:rFonts w:ascii="Helvetica" w:hAnsi="Helvetica" w:cs="Helvetica"/>
          <w:sz w:val="21"/>
          <w:szCs w:val="21"/>
        </w:rPr>
        <w:t xml:space="preserve"> staan niet op de plattegrond aangegeven en </w:t>
      </w:r>
      <w:r w:rsidR="005358BF" w:rsidRPr="009F0F52">
        <w:rPr>
          <w:rFonts w:ascii="Helvetica" w:hAnsi="Helvetica" w:cs="Helvetica"/>
          <w:sz w:val="21"/>
          <w:szCs w:val="21"/>
        </w:rPr>
        <w:t xml:space="preserve">er </w:t>
      </w:r>
      <w:r w:rsidRPr="009F0F52">
        <w:rPr>
          <w:rFonts w:ascii="Helvetica" w:hAnsi="Helvetica" w:cs="Helvetica"/>
          <w:sz w:val="21"/>
          <w:szCs w:val="21"/>
        </w:rPr>
        <w:t>lijkt ook geen ruimte meer voor</w:t>
      </w:r>
      <w:r w:rsidR="004C76D3" w:rsidRPr="009F0F52">
        <w:rPr>
          <w:rFonts w:ascii="Helvetica" w:hAnsi="Helvetica" w:cs="Helvetica"/>
          <w:sz w:val="21"/>
          <w:szCs w:val="21"/>
        </w:rPr>
        <w:t xml:space="preserve"> te zijn</w:t>
      </w:r>
      <w:r w:rsidRPr="009F0F52">
        <w:rPr>
          <w:rFonts w:ascii="Helvetica" w:hAnsi="Helvetica" w:cs="Helvetica"/>
          <w:sz w:val="21"/>
          <w:szCs w:val="21"/>
        </w:rPr>
        <w:t>;</w:t>
      </w:r>
    </w:p>
    <w:p w14:paraId="60E1907B" w14:textId="77777777" w:rsidR="005F210F" w:rsidRPr="009F0F52" w:rsidRDefault="005F210F" w:rsidP="005F210F">
      <w:pPr>
        <w:widowControl w:val="0"/>
        <w:tabs>
          <w:tab w:val="left" w:pos="220"/>
          <w:tab w:val="left" w:pos="720"/>
        </w:tabs>
        <w:autoSpaceDE w:val="0"/>
        <w:autoSpaceDN w:val="0"/>
        <w:adjustRightInd w:val="0"/>
        <w:rPr>
          <w:rFonts w:ascii="Helvetica" w:hAnsi="Helvetica" w:cs="Helvetica"/>
          <w:sz w:val="21"/>
          <w:szCs w:val="21"/>
        </w:rPr>
      </w:pPr>
    </w:p>
    <w:p w14:paraId="4870A436" w14:textId="77777777" w:rsidR="00ED5C6A" w:rsidRPr="009F0F52" w:rsidRDefault="00ED5C6A" w:rsidP="00ED5C6A">
      <w:pPr>
        <w:pStyle w:val="Lijstalinea"/>
        <w:widowControl w:val="0"/>
        <w:numPr>
          <w:ilvl w:val="0"/>
          <w:numId w:val="4"/>
        </w:numPr>
        <w:tabs>
          <w:tab w:val="left" w:pos="220"/>
          <w:tab w:val="left" w:pos="720"/>
        </w:tabs>
        <w:autoSpaceDE w:val="0"/>
        <w:autoSpaceDN w:val="0"/>
        <w:adjustRightInd w:val="0"/>
        <w:rPr>
          <w:rFonts w:ascii="Helvetica" w:hAnsi="Helvetica" w:cs="Helvetica"/>
          <w:sz w:val="21"/>
          <w:szCs w:val="21"/>
        </w:rPr>
      </w:pPr>
      <w:r w:rsidRPr="009F0F52">
        <w:rPr>
          <w:rFonts w:ascii="Helvetica" w:hAnsi="Helvetica" w:cs="Helvetica"/>
          <w:sz w:val="21"/>
          <w:szCs w:val="21"/>
        </w:rPr>
        <w:t>Bij de vergunningsaanvraag wordt duidelijk gesteld dat er 118 eigen parkeerplaatsen zijn. In de nieuwe berekening zijn deze nergens terug te vinden en is dus onjuist. De ingediende aanvraag is leidend!</w:t>
      </w:r>
    </w:p>
    <w:p w14:paraId="73B9C306" w14:textId="77777777" w:rsidR="005F210F" w:rsidRPr="009F0F52" w:rsidRDefault="005F210F" w:rsidP="005F210F">
      <w:pPr>
        <w:widowControl w:val="0"/>
        <w:tabs>
          <w:tab w:val="left" w:pos="220"/>
          <w:tab w:val="left" w:pos="720"/>
        </w:tabs>
        <w:autoSpaceDE w:val="0"/>
        <w:autoSpaceDN w:val="0"/>
        <w:adjustRightInd w:val="0"/>
        <w:rPr>
          <w:rFonts w:ascii="Helvetica" w:hAnsi="Helvetica" w:cs="Helvetica"/>
          <w:sz w:val="21"/>
          <w:szCs w:val="21"/>
        </w:rPr>
      </w:pPr>
      <w:bookmarkStart w:id="0" w:name="_GoBack"/>
      <w:bookmarkEnd w:id="0"/>
    </w:p>
    <w:p w14:paraId="387BC5DA" w14:textId="77777777" w:rsidR="00ED5C6A" w:rsidRPr="009F0F52" w:rsidRDefault="00ED5C6A" w:rsidP="00ED5C6A">
      <w:pPr>
        <w:pStyle w:val="Lijstalinea"/>
        <w:widowControl w:val="0"/>
        <w:numPr>
          <w:ilvl w:val="0"/>
          <w:numId w:val="4"/>
        </w:numPr>
        <w:tabs>
          <w:tab w:val="left" w:pos="220"/>
          <w:tab w:val="left" w:pos="720"/>
        </w:tabs>
        <w:autoSpaceDE w:val="0"/>
        <w:autoSpaceDN w:val="0"/>
        <w:adjustRightInd w:val="0"/>
        <w:rPr>
          <w:rFonts w:ascii="Helvetica" w:hAnsi="Helvetica" w:cs="Helvetica"/>
          <w:sz w:val="21"/>
          <w:szCs w:val="21"/>
        </w:rPr>
      </w:pPr>
      <w:r w:rsidRPr="009F0F52">
        <w:rPr>
          <w:rFonts w:ascii="Helvetica" w:hAnsi="Helvetica" w:cs="Helvetica"/>
          <w:sz w:val="21"/>
          <w:szCs w:val="21"/>
        </w:rPr>
        <w:t>Gebouw 1: Volgens tekening “ tekening Kelder.pdf” (zie omgevingsvergunning 2016-05312) heeft gebouw 1 ma</w:t>
      </w:r>
      <w:r w:rsidR="004C76D3" w:rsidRPr="009F0F52">
        <w:rPr>
          <w:rFonts w:ascii="Helvetica" w:hAnsi="Helvetica" w:cs="Helvetica"/>
          <w:sz w:val="21"/>
          <w:szCs w:val="21"/>
        </w:rPr>
        <w:t>ar 79 parkeerplaatsen i.p.v. 80;</w:t>
      </w:r>
    </w:p>
    <w:p w14:paraId="7F61FBA8" w14:textId="77777777" w:rsidR="005F210F" w:rsidRPr="009F0F52" w:rsidRDefault="005F210F" w:rsidP="005F210F">
      <w:pPr>
        <w:widowControl w:val="0"/>
        <w:tabs>
          <w:tab w:val="left" w:pos="220"/>
          <w:tab w:val="left" w:pos="720"/>
        </w:tabs>
        <w:autoSpaceDE w:val="0"/>
        <w:autoSpaceDN w:val="0"/>
        <w:adjustRightInd w:val="0"/>
        <w:rPr>
          <w:rFonts w:ascii="Helvetica" w:hAnsi="Helvetica" w:cs="Helvetica"/>
          <w:sz w:val="21"/>
          <w:szCs w:val="21"/>
        </w:rPr>
      </w:pPr>
    </w:p>
    <w:p w14:paraId="6D005676" w14:textId="77777777" w:rsidR="00ED5C6A" w:rsidRPr="009F0F52" w:rsidRDefault="00ED5C6A" w:rsidP="00ED5C6A">
      <w:pPr>
        <w:pStyle w:val="Lijstalinea"/>
        <w:widowControl w:val="0"/>
        <w:numPr>
          <w:ilvl w:val="0"/>
          <w:numId w:val="4"/>
        </w:numPr>
        <w:tabs>
          <w:tab w:val="left" w:pos="220"/>
          <w:tab w:val="left" w:pos="720"/>
        </w:tabs>
        <w:autoSpaceDE w:val="0"/>
        <w:autoSpaceDN w:val="0"/>
        <w:adjustRightInd w:val="0"/>
        <w:rPr>
          <w:rFonts w:ascii="Helvetica" w:hAnsi="Helvetica" w:cs="Helvetica"/>
          <w:sz w:val="21"/>
          <w:szCs w:val="21"/>
        </w:rPr>
      </w:pPr>
      <w:r w:rsidRPr="009F0F52">
        <w:rPr>
          <w:rFonts w:ascii="Helvetica" w:hAnsi="Helvetica" w:cs="Helvetica"/>
          <w:sz w:val="21"/>
          <w:szCs w:val="21"/>
        </w:rPr>
        <w:lastRenderedPageBreak/>
        <w:t>Waarschijnlijk wordt met de berekening van gebouw 4 gebouw 6 bedoeld;</w:t>
      </w:r>
    </w:p>
    <w:p w14:paraId="4101E594" w14:textId="77777777" w:rsidR="005F210F" w:rsidRPr="009F0F52" w:rsidRDefault="005F210F" w:rsidP="005F210F">
      <w:pPr>
        <w:widowControl w:val="0"/>
        <w:tabs>
          <w:tab w:val="left" w:pos="220"/>
          <w:tab w:val="left" w:pos="720"/>
        </w:tabs>
        <w:autoSpaceDE w:val="0"/>
        <w:autoSpaceDN w:val="0"/>
        <w:adjustRightInd w:val="0"/>
        <w:rPr>
          <w:rFonts w:ascii="Helvetica" w:hAnsi="Helvetica" w:cs="Helvetica"/>
          <w:sz w:val="21"/>
          <w:szCs w:val="21"/>
        </w:rPr>
      </w:pPr>
    </w:p>
    <w:p w14:paraId="00D12A39" w14:textId="77777777" w:rsidR="00ED5C6A" w:rsidRPr="009F0F52" w:rsidRDefault="00ED5C6A" w:rsidP="00ED5C6A">
      <w:pPr>
        <w:pStyle w:val="Lijstalinea"/>
        <w:widowControl w:val="0"/>
        <w:numPr>
          <w:ilvl w:val="0"/>
          <w:numId w:val="4"/>
        </w:numPr>
        <w:tabs>
          <w:tab w:val="left" w:pos="220"/>
          <w:tab w:val="left" w:pos="720"/>
        </w:tabs>
        <w:autoSpaceDE w:val="0"/>
        <w:autoSpaceDN w:val="0"/>
        <w:adjustRightInd w:val="0"/>
        <w:rPr>
          <w:rFonts w:ascii="Helvetica" w:hAnsi="Helvetica" w:cs="Helvetica"/>
          <w:sz w:val="21"/>
          <w:szCs w:val="21"/>
        </w:rPr>
      </w:pPr>
      <w:r w:rsidRPr="009F0F52">
        <w:rPr>
          <w:rFonts w:ascii="Helvetica" w:hAnsi="Helvetica" w:cs="Helvetica"/>
          <w:sz w:val="21"/>
          <w:szCs w:val="21"/>
        </w:rPr>
        <w:t xml:space="preserve">De gehanteerde </w:t>
      </w:r>
      <w:r w:rsidR="004C76D3" w:rsidRPr="009F0F52">
        <w:rPr>
          <w:rFonts w:ascii="Helvetica" w:hAnsi="Helvetica" w:cs="Helvetica"/>
          <w:sz w:val="21"/>
          <w:szCs w:val="21"/>
        </w:rPr>
        <w:t>winkel</w:t>
      </w:r>
      <w:r w:rsidRPr="009F0F52">
        <w:rPr>
          <w:rFonts w:ascii="Helvetica" w:hAnsi="Helvetica" w:cs="Helvetica"/>
          <w:sz w:val="21"/>
          <w:szCs w:val="21"/>
        </w:rPr>
        <w:t xml:space="preserve">oppervlaktes komen niet overeen met  tekeningen “ Tekening N-200A Plattegrond begane grond d.d. 27-01-2017” en “ Tekening N-201A Plattegrond eerste verdieping d.d. 27-01-2017” , zoals ingediend bij </w:t>
      </w:r>
      <w:r w:rsidR="00AE1E0B" w:rsidRPr="009F0F52">
        <w:rPr>
          <w:rFonts w:ascii="Helvetica" w:hAnsi="Helvetica" w:cs="Helvetica"/>
          <w:sz w:val="21"/>
          <w:szCs w:val="21"/>
        </w:rPr>
        <w:t xml:space="preserve">de </w:t>
      </w:r>
      <w:r w:rsidRPr="009F0F52">
        <w:rPr>
          <w:rFonts w:ascii="Helvetica" w:hAnsi="Helvetica" w:cs="Helvetica"/>
          <w:sz w:val="21"/>
          <w:szCs w:val="21"/>
        </w:rPr>
        <w:t xml:space="preserve">omgevingsvergunning “ 2016-09020, </w:t>
      </w:r>
      <w:proofErr w:type="spellStart"/>
      <w:r w:rsidRPr="009F0F52">
        <w:rPr>
          <w:rFonts w:ascii="Helvetica" w:hAnsi="Helvetica" w:cs="Helvetica"/>
          <w:sz w:val="21"/>
          <w:szCs w:val="21"/>
        </w:rPr>
        <w:t>Plaza</w:t>
      </w:r>
      <w:proofErr w:type="spellEnd"/>
      <w:r w:rsidRPr="009F0F52">
        <w:rPr>
          <w:rFonts w:ascii="Helvetica" w:hAnsi="Helvetica" w:cs="Helvetica"/>
          <w:sz w:val="21"/>
          <w:szCs w:val="21"/>
        </w:rPr>
        <w:t xml:space="preserve"> West verbouw, aanbouw en opbouw bestaande </w:t>
      </w:r>
      <w:r w:rsidR="004C76D3" w:rsidRPr="009F0F52">
        <w:rPr>
          <w:rFonts w:ascii="Helvetica" w:hAnsi="Helvetica" w:cs="Helvetica"/>
          <w:sz w:val="21"/>
          <w:szCs w:val="21"/>
        </w:rPr>
        <w:t>EKP gebouw, 23 december 2016” </w:t>
      </w:r>
      <w:r w:rsidRPr="009F0F52">
        <w:rPr>
          <w:rFonts w:ascii="Helvetica" w:hAnsi="Helvetica" w:cs="Helvetica"/>
          <w:sz w:val="21"/>
          <w:szCs w:val="21"/>
        </w:rPr>
        <w:t>zie bijlagen)</w:t>
      </w:r>
      <w:r w:rsidR="004C76D3" w:rsidRPr="009F0F52">
        <w:rPr>
          <w:rFonts w:ascii="Helvetica" w:hAnsi="Helvetica" w:cs="Helvetica"/>
          <w:sz w:val="21"/>
          <w:szCs w:val="21"/>
        </w:rPr>
        <w:t>.</w:t>
      </w:r>
    </w:p>
    <w:p w14:paraId="734D7CCF" w14:textId="77777777" w:rsidR="005F210F" w:rsidRPr="009F0F52" w:rsidRDefault="005F210F" w:rsidP="00ED5C6A">
      <w:pPr>
        <w:widowControl w:val="0"/>
        <w:autoSpaceDE w:val="0"/>
        <w:autoSpaceDN w:val="0"/>
        <w:adjustRightInd w:val="0"/>
        <w:rPr>
          <w:rFonts w:ascii="Helvetica" w:hAnsi="Helvetica" w:cs="Helvetica"/>
          <w:sz w:val="21"/>
          <w:szCs w:val="21"/>
        </w:rPr>
      </w:pPr>
    </w:p>
    <w:p w14:paraId="7EBA0290" w14:textId="77777777" w:rsidR="005358BF" w:rsidRPr="009F0F52" w:rsidRDefault="005358BF" w:rsidP="00ED5C6A">
      <w:pPr>
        <w:widowControl w:val="0"/>
        <w:autoSpaceDE w:val="0"/>
        <w:autoSpaceDN w:val="0"/>
        <w:adjustRightInd w:val="0"/>
        <w:rPr>
          <w:rFonts w:ascii="Helvetica" w:hAnsi="Helvetica" w:cs="Helvetica"/>
          <w:sz w:val="21"/>
          <w:szCs w:val="21"/>
        </w:rPr>
      </w:pPr>
    </w:p>
    <w:p w14:paraId="4101534F" w14:textId="77777777" w:rsidR="00ED5C6A" w:rsidRPr="009F0F52" w:rsidRDefault="00ED5C6A" w:rsidP="00ED5C6A">
      <w:pPr>
        <w:widowControl w:val="0"/>
        <w:autoSpaceDE w:val="0"/>
        <w:autoSpaceDN w:val="0"/>
        <w:adjustRightInd w:val="0"/>
        <w:rPr>
          <w:rFonts w:ascii="Helvetica" w:hAnsi="Helvetica" w:cs="Helvetica"/>
          <w:sz w:val="21"/>
          <w:szCs w:val="21"/>
        </w:rPr>
      </w:pPr>
      <w:r w:rsidRPr="009F0F52">
        <w:rPr>
          <w:rFonts w:ascii="Helvetica" w:hAnsi="Helvetica" w:cs="Helvetica"/>
          <w:sz w:val="21"/>
          <w:szCs w:val="21"/>
        </w:rPr>
        <w:t>Gezien de vele afwijkingen ten opzichte van de ingediende aanvraag verzoeken wij u deze aanvullende stukken niet in uw afweging mee te nemen.</w:t>
      </w:r>
    </w:p>
    <w:p w14:paraId="6AE5E76C" w14:textId="77777777" w:rsidR="00ED5C6A" w:rsidRPr="009F0F52" w:rsidRDefault="00ED5C6A" w:rsidP="00ED5C6A">
      <w:pPr>
        <w:widowControl w:val="0"/>
        <w:autoSpaceDE w:val="0"/>
        <w:autoSpaceDN w:val="0"/>
        <w:adjustRightInd w:val="0"/>
        <w:rPr>
          <w:rFonts w:ascii="Helvetica" w:hAnsi="Helvetica" w:cs="Helvetica"/>
          <w:b/>
          <w:bCs/>
          <w:sz w:val="21"/>
          <w:szCs w:val="21"/>
        </w:rPr>
      </w:pPr>
    </w:p>
    <w:p w14:paraId="10EBFF64" w14:textId="77777777" w:rsidR="004C76D3" w:rsidRPr="009F0F52" w:rsidRDefault="004C76D3" w:rsidP="00ED5C6A">
      <w:pPr>
        <w:widowControl w:val="0"/>
        <w:autoSpaceDE w:val="0"/>
        <w:autoSpaceDN w:val="0"/>
        <w:adjustRightInd w:val="0"/>
        <w:rPr>
          <w:rFonts w:ascii="Helvetica" w:hAnsi="Helvetica" w:cs="Helvetica"/>
          <w:b/>
          <w:bCs/>
          <w:sz w:val="21"/>
          <w:szCs w:val="21"/>
        </w:rPr>
      </w:pPr>
    </w:p>
    <w:p w14:paraId="48B15B32" w14:textId="77777777" w:rsidR="005F210F" w:rsidRPr="009F0F52" w:rsidRDefault="005F210F" w:rsidP="005F210F">
      <w:pPr>
        <w:rPr>
          <w:rFonts w:ascii="Helvetica" w:eastAsia="Times New Roman" w:hAnsi="Helvetica" w:cs="Arial"/>
          <w:sz w:val="21"/>
          <w:szCs w:val="21"/>
        </w:rPr>
      </w:pPr>
      <w:r w:rsidRPr="009F0F52">
        <w:rPr>
          <w:rFonts w:ascii="Helvetica" w:eastAsia="Times New Roman" w:hAnsi="Helvetica" w:cs="Arial"/>
          <w:sz w:val="21"/>
          <w:szCs w:val="21"/>
        </w:rPr>
        <w:t>Hoogachtend,</w:t>
      </w:r>
    </w:p>
    <w:p w14:paraId="57046C06" w14:textId="77777777" w:rsidR="005358BF" w:rsidRPr="009F0F52" w:rsidRDefault="005358BF" w:rsidP="005F210F">
      <w:pPr>
        <w:rPr>
          <w:rFonts w:ascii="Helvetica" w:eastAsia="Times New Roman" w:hAnsi="Helvetica" w:cs="Arial"/>
          <w:sz w:val="21"/>
          <w:szCs w:val="21"/>
        </w:rPr>
      </w:pPr>
    </w:p>
    <w:p w14:paraId="5FB0FA5E" w14:textId="77777777" w:rsidR="005F210F" w:rsidRPr="009F0F52" w:rsidRDefault="005F210F" w:rsidP="005F210F">
      <w:pPr>
        <w:rPr>
          <w:rFonts w:ascii="Helvetica" w:eastAsia="Times New Roman" w:hAnsi="Helvetica" w:cs="Arial"/>
          <w:sz w:val="21"/>
          <w:szCs w:val="21"/>
        </w:rPr>
      </w:pPr>
      <w:r w:rsidRPr="009F0F52">
        <w:rPr>
          <w:rFonts w:ascii="Helvetica" w:eastAsia="Times New Roman" w:hAnsi="Helvetica" w:cs="Arial"/>
          <w:sz w:val="21"/>
          <w:szCs w:val="21"/>
        </w:rPr>
        <w:t>Naam: D. Versluis</w:t>
      </w:r>
    </w:p>
    <w:p w14:paraId="2381E056" w14:textId="77777777" w:rsidR="005F210F" w:rsidRPr="009F0F52" w:rsidRDefault="005F210F" w:rsidP="005F210F">
      <w:pPr>
        <w:rPr>
          <w:rFonts w:ascii="Helvetica" w:eastAsia="Times New Roman" w:hAnsi="Helvetica" w:cs="Arial"/>
          <w:sz w:val="21"/>
          <w:szCs w:val="21"/>
        </w:rPr>
      </w:pPr>
      <w:r w:rsidRPr="009F0F52">
        <w:rPr>
          <w:rFonts w:ascii="Helvetica" w:eastAsia="Times New Roman" w:hAnsi="Helvetica" w:cs="Arial"/>
          <w:sz w:val="21"/>
          <w:szCs w:val="21"/>
        </w:rPr>
        <w:t>Adres: Van oosten de Bruijnstraat 22,2014VS Haarlem</w:t>
      </w:r>
    </w:p>
    <w:p w14:paraId="48880434" w14:textId="77777777" w:rsidR="005F210F" w:rsidRPr="009F0F52" w:rsidRDefault="005F210F" w:rsidP="005F210F">
      <w:pPr>
        <w:rPr>
          <w:rFonts w:ascii="Helvetica" w:eastAsia="Times New Roman" w:hAnsi="Helvetica" w:cs="Arial"/>
          <w:sz w:val="21"/>
          <w:szCs w:val="21"/>
        </w:rPr>
      </w:pPr>
      <w:r w:rsidRPr="009F0F52">
        <w:rPr>
          <w:rFonts w:ascii="Helvetica" w:eastAsia="Times New Roman" w:hAnsi="Helvetica" w:cs="Arial"/>
          <w:sz w:val="21"/>
          <w:szCs w:val="21"/>
        </w:rPr>
        <w:t>Datum: 21-7-2014</w:t>
      </w:r>
    </w:p>
    <w:p w14:paraId="25162B3D" w14:textId="77777777" w:rsidR="005F210F" w:rsidRDefault="005F210F" w:rsidP="005F210F">
      <w:pPr>
        <w:rPr>
          <w:rFonts w:ascii="Helvetica" w:eastAsia="Times New Roman" w:hAnsi="Helvetica" w:cs="Arial"/>
          <w:sz w:val="21"/>
          <w:szCs w:val="21"/>
        </w:rPr>
      </w:pPr>
    </w:p>
    <w:p w14:paraId="69BFECAF" w14:textId="77777777" w:rsidR="00600A91" w:rsidRDefault="00600A91" w:rsidP="005F210F">
      <w:pPr>
        <w:rPr>
          <w:rFonts w:ascii="Helvetica" w:eastAsia="Times New Roman" w:hAnsi="Helvetica" w:cs="Arial"/>
          <w:sz w:val="21"/>
          <w:szCs w:val="21"/>
        </w:rPr>
      </w:pPr>
    </w:p>
    <w:p w14:paraId="08D3A860" w14:textId="77777777" w:rsidR="009F0F52" w:rsidRPr="009F0F52" w:rsidRDefault="009F0F52" w:rsidP="005F210F">
      <w:pPr>
        <w:rPr>
          <w:rFonts w:ascii="Helvetica" w:eastAsia="Times New Roman" w:hAnsi="Helvetica" w:cs="Arial"/>
          <w:sz w:val="21"/>
          <w:szCs w:val="21"/>
        </w:rPr>
      </w:pPr>
    </w:p>
    <w:p w14:paraId="5E858FA9" w14:textId="77777777" w:rsidR="005F210F" w:rsidRPr="009F0F52" w:rsidRDefault="005F210F" w:rsidP="005F210F">
      <w:pPr>
        <w:rPr>
          <w:rFonts w:ascii="Helvetica" w:eastAsia="Times New Roman" w:hAnsi="Helvetica" w:cs="Arial"/>
          <w:sz w:val="21"/>
          <w:szCs w:val="21"/>
        </w:rPr>
      </w:pPr>
    </w:p>
    <w:p w14:paraId="44E531B1" w14:textId="77777777" w:rsidR="005F210F" w:rsidRPr="009F0F52" w:rsidRDefault="005F210F" w:rsidP="005F210F">
      <w:pPr>
        <w:rPr>
          <w:rFonts w:ascii="Helvetica" w:eastAsia="Times New Roman" w:hAnsi="Helvetica" w:cs="Arial"/>
          <w:sz w:val="21"/>
          <w:szCs w:val="21"/>
        </w:rPr>
      </w:pPr>
      <w:r w:rsidRPr="009F0F52">
        <w:rPr>
          <w:rFonts w:ascii="Helvetica" w:eastAsia="Times New Roman" w:hAnsi="Helvetica" w:cs="Arial"/>
          <w:sz w:val="21"/>
          <w:szCs w:val="21"/>
        </w:rPr>
        <w:t>Naam: D. Dijkstra</w:t>
      </w:r>
    </w:p>
    <w:p w14:paraId="27B03156" w14:textId="77777777" w:rsidR="005F210F" w:rsidRPr="009F0F52" w:rsidRDefault="005F210F" w:rsidP="005F210F">
      <w:pPr>
        <w:rPr>
          <w:rFonts w:ascii="Helvetica" w:eastAsia="Times New Roman" w:hAnsi="Helvetica" w:cs="Arial"/>
          <w:sz w:val="21"/>
          <w:szCs w:val="21"/>
        </w:rPr>
      </w:pPr>
      <w:r w:rsidRPr="009F0F52">
        <w:rPr>
          <w:rFonts w:ascii="Helvetica" w:eastAsia="Times New Roman" w:hAnsi="Helvetica" w:cs="Arial"/>
          <w:sz w:val="21"/>
          <w:szCs w:val="21"/>
        </w:rPr>
        <w:t>Adres: Van oosten de Bruijnstraat 52, 2014VS Haarlem</w:t>
      </w:r>
    </w:p>
    <w:p w14:paraId="2D618882" w14:textId="77777777" w:rsidR="005F210F" w:rsidRPr="009F0F52" w:rsidRDefault="005F210F" w:rsidP="005F210F">
      <w:pPr>
        <w:rPr>
          <w:rFonts w:ascii="Helvetica" w:eastAsia="Times New Roman" w:hAnsi="Helvetica" w:cs="Arial"/>
          <w:sz w:val="21"/>
          <w:szCs w:val="21"/>
        </w:rPr>
      </w:pPr>
      <w:r w:rsidRPr="009F0F52">
        <w:rPr>
          <w:rFonts w:ascii="Helvetica" w:eastAsia="Times New Roman" w:hAnsi="Helvetica" w:cs="Arial"/>
          <w:sz w:val="21"/>
          <w:szCs w:val="21"/>
        </w:rPr>
        <w:t>Datum: 21-7-2014</w:t>
      </w:r>
    </w:p>
    <w:p w14:paraId="11BEBC05" w14:textId="77777777" w:rsidR="005F210F" w:rsidRPr="009F0F52" w:rsidRDefault="005F210F" w:rsidP="005F210F">
      <w:pPr>
        <w:rPr>
          <w:rFonts w:ascii="Helvetica" w:eastAsia="Times New Roman" w:hAnsi="Helvetica" w:cs="Arial"/>
          <w:sz w:val="21"/>
          <w:szCs w:val="21"/>
        </w:rPr>
      </w:pPr>
    </w:p>
    <w:p w14:paraId="5D3FC8A8" w14:textId="77777777" w:rsidR="005F210F" w:rsidRDefault="005F210F" w:rsidP="005F210F">
      <w:pPr>
        <w:rPr>
          <w:rFonts w:ascii="Helvetica" w:eastAsia="Times New Roman" w:hAnsi="Helvetica" w:cs="Arial"/>
          <w:sz w:val="21"/>
          <w:szCs w:val="21"/>
        </w:rPr>
      </w:pPr>
    </w:p>
    <w:p w14:paraId="02E7E153" w14:textId="77777777" w:rsidR="00600A91" w:rsidRDefault="00600A91" w:rsidP="005F210F">
      <w:pPr>
        <w:rPr>
          <w:rFonts w:ascii="Helvetica" w:eastAsia="Times New Roman" w:hAnsi="Helvetica" w:cs="Arial"/>
          <w:sz w:val="21"/>
          <w:szCs w:val="21"/>
        </w:rPr>
      </w:pPr>
    </w:p>
    <w:p w14:paraId="3AEF1D01" w14:textId="77777777" w:rsidR="009F0F52" w:rsidRPr="009F0F52" w:rsidRDefault="009F0F52" w:rsidP="005F210F">
      <w:pPr>
        <w:rPr>
          <w:rFonts w:ascii="Helvetica" w:eastAsia="Times New Roman" w:hAnsi="Helvetica" w:cs="Arial"/>
          <w:sz w:val="21"/>
          <w:szCs w:val="21"/>
        </w:rPr>
      </w:pPr>
    </w:p>
    <w:p w14:paraId="7301C1C0" w14:textId="77777777" w:rsidR="005F210F" w:rsidRPr="009F0F52" w:rsidRDefault="005F210F" w:rsidP="005F210F">
      <w:pPr>
        <w:rPr>
          <w:rFonts w:ascii="Helvetica" w:eastAsia="Times New Roman" w:hAnsi="Helvetica" w:cs="Arial"/>
          <w:sz w:val="21"/>
          <w:szCs w:val="21"/>
        </w:rPr>
      </w:pPr>
      <w:r w:rsidRPr="009F0F52">
        <w:rPr>
          <w:rFonts w:ascii="Helvetica" w:eastAsia="Times New Roman" w:hAnsi="Helvetica" w:cs="Arial"/>
          <w:sz w:val="21"/>
          <w:szCs w:val="21"/>
        </w:rPr>
        <w:t>Naam: P. Schouten</w:t>
      </w:r>
    </w:p>
    <w:p w14:paraId="2572D218" w14:textId="77777777" w:rsidR="005F210F" w:rsidRPr="009F0F52" w:rsidRDefault="005F210F" w:rsidP="005F210F">
      <w:pPr>
        <w:rPr>
          <w:rFonts w:ascii="Helvetica" w:eastAsia="Times New Roman" w:hAnsi="Helvetica" w:cs="Arial"/>
          <w:sz w:val="21"/>
          <w:szCs w:val="21"/>
        </w:rPr>
      </w:pPr>
      <w:r w:rsidRPr="009F0F52">
        <w:rPr>
          <w:rFonts w:ascii="Helvetica" w:eastAsia="Times New Roman" w:hAnsi="Helvetica" w:cs="Arial"/>
          <w:sz w:val="21"/>
          <w:szCs w:val="21"/>
        </w:rPr>
        <w:t>Adres: Van oosten de Bruijnstraat 1, 2014 VL Haarlem</w:t>
      </w:r>
    </w:p>
    <w:p w14:paraId="40F2B990" w14:textId="77777777" w:rsidR="005F210F" w:rsidRPr="009F0F52" w:rsidRDefault="005F210F" w:rsidP="005F210F">
      <w:pPr>
        <w:rPr>
          <w:rFonts w:ascii="Helvetica" w:eastAsia="Times New Roman" w:hAnsi="Helvetica" w:cs="Arial"/>
          <w:sz w:val="21"/>
          <w:szCs w:val="21"/>
        </w:rPr>
      </w:pPr>
      <w:r w:rsidRPr="009F0F52">
        <w:rPr>
          <w:rFonts w:ascii="Helvetica" w:eastAsia="Times New Roman" w:hAnsi="Helvetica" w:cs="Arial"/>
          <w:sz w:val="21"/>
          <w:szCs w:val="21"/>
        </w:rPr>
        <w:t>Datum: 21-7-2014</w:t>
      </w:r>
    </w:p>
    <w:p w14:paraId="3AC590CB" w14:textId="77777777" w:rsidR="005F210F" w:rsidRDefault="005F210F" w:rsidP="005F210F">
      <w:pPr>
        <w:rPr>
          <w:rFonts w:ascii="Helvetica" w:eastAsia="Times New Roman" w:hAnsi="Helvetica" w:cs="Arial"/>
          <w:sz w:val="21"/>
          <w:szCs w:val="21"/>
        </w:rPr>
      </w:pPr>
    </w:p>
    <w:p w14:paraId="023876B3" w14:textId="77777777" w:rsidR="009F0F52" w:rsidRDefault="009F0F52" w:rsidP="005F210F">
      <w:pPr>
        <w:rPr>
          <w:rFonts w:ascii="Helvetica" w:eastAsia="Times New Roman" w:hAnsi="Helvetica" w:cs="Arial"/>
          <w:sz w:val="21"/>
          <w:szCs w:val="21"/>
        </w:rPr>
      </w:pPr>
    </w:p>
    <w:p w14:paraId="7F5C1022" w14:textId="77777777" w:rsidR="00600A91" w:rsidRPr="009F0F52" w:rsidRDefault="00600A91" w:rsidP="005F210F">
      <w:pPr>
        <w:rPr>
          <w:rFonts w:ascii="Helvetica" w:eastAsia="Times New Roman" w:hAnsi="Helvetica" w:cs="Arial"/>
          <w:sz w:val="21"/>
          <w:szCs w:val="21"/>
        </w:rPr>
      </w:pPr>
    </w:p>
    <w:p w14:paraId="4850A086" w14:textId="77777777" w:rsidR="005F210F" w:rsidRPr="009F0F52" w:rsidRDefault="005F210F" w:rsidP="005F210F">
      <w:pPr>
        <w:rPr>
          <w:rFonts w:ascii="Helvetica" w:eastAsia="Times New Roman" w:hAnsi="Helvetica" w:cs="Arial"/>
          <w:sz w:val="21"/>
          <w:szCs w:val="21"/>
        </w:rPr>
      </w:pPr>
    </w:p>
    <w:p w14:paraId="582B1A48" w14:textId="77777777" w:rsidR="005F210F" w:rsidRPr="009F0F52" w:rsidRDefault="005F210F" w:rsidP="005F210F">
      <w:pPr>
        <w:rPr>
          <w:rFonts w:ascii="Helvetica" w:eastAsia="Times New Roman" w:hAnsi="Helvetica" w:cs="Arial"/>
          <w:sz w:val="21"/>
          <w:szCs w:val="21"/>
        </w:rPr>
      </w:pPr>
      <w:r w:rsidRPr="009F0F52">
        <w:rPr>
          <w:rFonts w:ascii="Helvetica" w:eastAsia="Times New Roman" w:hAnsi="Helvetica" w:cs="Arial"/>
          <w:sz w:val="21"/>
          <w:szCs w:val="21"/>
        </w:rPr>
        <w:t>Naam: R. Fransen</w:t>
      </w:r>
    </w:p>
    <w:p w14:paraId="089C21B0" w14:textId="77777777" w:rsidR="005F210F" w:rsidRPr="009F0F52" w:rsidRDefault="005F210F" w:rsidP="005F210F">
      <w:pPr>
        <w:rPr>
          <w:rFonts w:ascii="Helvetica" w:eastAsia="Times New Roman" w:hAnsi="Helvetica" w:cs="Arial"/>
          <w:sz w:val="21"/>
          <w:szCs w:val="21"/>
        </w:rPr>
      </w:pPr>
      <w:r w:rsidRPr="009F0F52">
        <w:rPr>
          <w:rFonts w:ascii="Helvetica" w:eastAsia="Times New Roman" w:hAnsi="Helvetica" w:cs="Arial"/>
          <w:sz w:val="21"/>
          <w:szCs w:val="21"/>
        </w:rPr>
        <w:t>Adres: Klarenbeekstraat 46, 2013 ZH Haarlem</w:t>
      </w:r>
    </w:p>
    <w:p w14:paraId="68C51522" w14:textId="77777777" w:rsidR="005F210F" w:rsidRPr="009F0F52" w:rsidRDefault="005F210F" w:rsidP="005F210F">
      <w:pPr>
        <w:rPr>
          <w:rFonts w:ascii="Helvetica" w:eastAsia="Times New Roman" w:hAnsi="Helvetica" w:cs="Arial"/>
          <w:sz w:val="21"/>
          <w:szCs w:val="21"/>
        </w:rPr>
      </w:pPr>
      <w:r w:rsidRPr="009F0F52">
        <w:rPr>
          <w:rFonts w:ascii="Helvetica" w:eastAsia="Times New Roman" w:hAnsi="Helvetica" w:cs="Arial"/>
          <w:sz w:val="21"/>
          <w:szCs w:val="21"/>
        </w:rPr>
        <w:t>Datum: 21-7-2014</w:t>
      </w:r>
    </w:p>
    <w:p w14:paraId="6BC89C08" w14:textId="77777777" w:rsidR="005F210F" w:rsidRDefault="005F210F" w:rsidP="005F210F">
      <w:pPr>
        <w:rPr>
          <w:rFonts w:ascii="Helvetica" w:eastAsia="Times New Roman" w:hAnsi="Helvetica" w:cs="Arial"/>
          <w:sz w:val="21"/>
          <w:szCs w:val="21"/>
        </w:rPr>
      </w:pPr>
    </w:p>
    <w:p w14:paraId="07CA84FA" w14:textId="77777777" w:rsidR="00600A91" w:rsidRPr="009F0F52" w:rsidRDefault="00600A91" w:rsidP="005F210F">
      <w:pPr>
        <w:rPr>
          <w:rFonts w:ascii="Helvetica" w:eastAsia="Times New Roman" w:hAnsi="Helvetica" w:cs="Arial"/>
          <w:sz w:val="21"/>
          <w:szCs w:val="21"/>
        </w:rPr>
      </w:pPr>
    </w:p>
    <w:p w14:paraId="0A16C137" w14:textId="77777777" w:rsidR="005F210F" w:rsidRDefault="005F210F" w:rsidP="005F210F">
      <w:pPr>
        <w:rPr>
          <w:rFonts w:ascii="Helvetica" w:eastAsia="Times New Roman" w:hAnsi="Helvetica" w:cs="Arial"/>
          <w:sz w:val="21"/>
          <w:szCs w:val="21"/>
        </w:rPr>
      </w:pPr>
    </w:p>
    <w:p w14:paraId="4B2E6181" w14:textId="77777777" w:rsidR="009F0F52" w:rsidRPr="009F0F52" w:rsidRDefault="009F0F52" w:rsidP="005F210F">
      <w:pPr>
        <w:rPr>
          <w:rFonts w:ascii="Helvetica" w:eastAsia="Times New Roman" w:hAnsi="Helvetica" w:cs="Arial"/>
          <w:sz w:val="21"/>
          <w:szCs w:val="21"/>
        </w:rPr>
      </w:pPr>
    </w:p>
    <w:p w14:paraId="25FF1A72" w14:textId="77777777" w:rsidR="005F210F" w:rsidRPr="009F0F52" w:rsidRDefault="005F210F" w:rsidP="005F210F">
      <w:pPr>
        <w:rPr>
          <w:rFonts w:ascii="Helvetica" w:eastAsia="Times New Roman" w:hAnsi="Helvetica" w:cs="Arial"/>
          <w:sz w:val="21"/>
          <w:szCs w:val="21"/>
        </w:rPr>
      </w:pPr>
      <w:r w:rsidRPr="009F0F52">
        <w:rPr>
          <w:rFonts w:ascii="Helvetica" w:eastAsia="Times New Roman" w:hAnsi="Helvetica" w:cs="Arial"/>
          <w:sz w:val="21"/>
          <w:szCs w:val="21"/>
        </w:rPr>
        <w:t>Naam: C. de Wit</w:t>
      </w:r>
    </w:p>
    <w:p w14:paraId="46A65B7C" w14:textId="77777777" w:rsidR="005F210F" w:rsidRPr="009F0F52" w:rsidRDefault="005F210F" w:rsidP="005F210F">
      <w:pPr>
        <w:rPr>
          <w:rFonts w:ascii="Helvetica" w:eastAsia="Times New Roman" w:hAnsi="Helvetica" w:cs="Arial"/>
          <w:sz w:val="21"/>
          <w:szCs w:val="21"/>
        </w:rPr>
      </w:pPr>
      <w:r w:rsidRPr="009F0F52">
        <w:rPr>
          <w:rFonts w:ascii="Helvetica" w:eastAsia="Times New Roman" w:hAnsi="Helvetica" w:cs="Arial"/>
          <w:sz w:val="21"/>
          <w:szCs w:val="21"/>
        </w:rPr>
        <w:t>Adres: Van oosten de Bruijnstraat 48, 2014VS Haarlem</w:t>
      </w:r>
    </w:p>
    <w:p w14:paraId="7710763D" w14:textId="77777777" w:rsidR="005F210F" w:rsidRPr="009F0F52" w:rsidRDefault="005F210F" w:rsidP="005F210F">
      <w:pPr>
        <w:rPr>
          <w:rFonts w:ascii="Helvetica" w:eastAsia="Times New Roman" w:hAnsi="Helvetica" w:cs="Arial"/>
          <w:sz w:val="21"/>
          <w:szCs w:val="21"/>
        </w:rPr>
      </w:pPr>
      <w:r w:rsidRPr="009F0F52">
        <w:rPr>
          <w:rFonts w:ascii="Helvetica" w:eastAsia="Times New Roman" w:hAnsi="Helvetica" w:cs="Arial"/>
          <w:sz w:val="21"/>
          <w:szCs w:val="21"/>
        </w:rPr>
        <w:t>Datum: 21-7-2014</w:t>
      </w:r>
    </w:p>
    <w:p w14:paraId="4D950C54" w14:textId="77777777" w:rsidR="005F210F" w:rsidRPr="009F0F52" w:rsidRDefault="005F210F" w:rsidP="005F210F">
      <w:pPr>
        <w:rPr>
          <w:rFonts w:ascii="Helvetica" w:eastAsia="Times New Roman" w:hAnsi="Helvetica" w:cs="Arial"/>
          <w:sz w:val="21"/>
          <w:szCs w:val="21"/>
        </w:rPr>
      </w:pPr>
    </w:p>
    <w:p w14:paraId="6A06CA41" w14:textId="77777777" w:rsidR="005F210F" w:rsidRDefault="005F210F" w:rsidP="005F210F">
      <w:pPr>
        <w:rPr>
          <w:rFonts w:ascii="Helvetica" w:eastAsia="Times New Roman" w:hAnsi="Helvetica" w:cs="Arial"/>
          <w:sz w:val="21"/>
          <w:szCs w:val="21"/>
        </w:rPr>
      </w:pPr>
    </w:p>
    <w:p w14:paraId="14BBE846" w14:textId="77777777" w:rsidR="00600A91" w:rsidRDefault="00600A91" w:rsidP="005F210F">
      <w:pPr>
        <w:rPr>
          <w:rFonts w:ascii="Helvetica" w:eastAsia="Times New Roman" w:hAnsi="Helvetica" w:cs="Arial"/>
          <w:sz w:val="21"/>
          <w:szCs w:val="21"/>
        </w:rPr>
      </w:pPr>
    </w:p>
    <w:p w14:paraId="4D5F7FB6" w14:textId="77777777" w:rsidR="009F0F52" w:rsidRPr="009F0F52" w:rsidRDefault="009F0F52" w:rsidP="005F210F">
      <w:pPr>
        <w:rPr>
          <w:rFonts w:ascii="Helvetica" w:eastAsia="Times New Roman" w:hAnsi="Helvetica" w:cs="Arial"/>
          <w:sz w:val="21"/>
          <w:szCs w:val="21"/>
        </w:rPr>
      </w:pPr>
    </w:p>
    <w:p w14:paraId="218A145B" w14:textId="77777777" w:rsidR="005F210F" w:rsidRPr="009F0F52" w:rsidRDefault="005F210F" w:rsidP="005F210F">
      <w:pPr>
        <w:rPr>
          <w:rFonts w:ascii="Helvetica" w:eastAsia="Times New Roman" w:hAnsi="Helvetica" w:cs="Arial"/>
          <w:sz w:val="21"/>
          <w:szCs w:val="21"/>
        </w:rPr>
      </w:pPr>
      <w:r w:rsidRPr="009F0F52">
        <w:rPr>
          <w:rFonts w:ascii="Helvetica" w:eastAsia="Times New Roman" w:hAnsi="Helvetica" w:cs="Arial"/>
          <w:sz w:val="21"/>
          <w:szCs w:val="21"/>
        </w:rPr>
        <w:t>Naam: J. Vos</w:t>
      </w:r>
    </w:p>
    <w:p w14:paraId="493B9A62" w14:textId="77777777" w:rsidR="005F210F" w:rsidRPr="009F0F52" w:rsidRDefault="005F210F" w:rsidP="005F210F">
      <w:pPr>
        <w:rPr>
          <w:rFonts w:ascii="Helvetica" w:eastAsia="Times New Roman" w:hAnsi="Helvetica" w:cs="Arial"/>
          <w:sz w:val="21"/>
          <w:szCs w:val="21"/>
        </w:rPr>
      </w:pPr>
      <w:r w:rsidRPr="009F0F52">
        <w:rPr>
          <w:rFonts w:ascii="Helvetica" w:eastAsia="Times New Roman" w:hAnsi="Helvetica" w:cs="Arial"/>
          <w:sz w:val="21"/>
          <w:szCs w:val="21"/>
        </w:rPr>
        <w:t>Adres: Van oosten de Bruijnstraat 29, 2014VL Haarlem</w:t>
      </w:r>
    </w:p>
    <w:p w14:paraId="0E9E8BB4" w14:textId="77777777" w:rsidR="00C87A50" w:rsidRPr="009F0F52" w:rsidRDefault="005F210F">
      <w:pPr>
        <w:rPr>
          <w:rFonts w:ascii="Helvetica" w:hAnsi="Helvetica"/>
          <w:sz w:val="21"/>
          <w:szCs w:val="21"/>
        </w:rPr>
      </w:pPr>
      <w:r w:rsidRPr="009F0F52">
        <w:rPr>
          <w:rFonts w:ascii="Helvetica" w:eastAsia="Times New Roman" w:hAnsi="Helvetica" w:cs="Arial"/>
          <w:sz w:val="21"/>
          <w:szCs w:val="21"/>
        </w:rPr>
        <w:t>Datum: 21-7-2014</w:t>
      </w:r>
    </w:p>
    <w:sectPr w:rsidR="00C87A50" w:rsidRPr="009F0F52" w:rsidSect="00ED5C6A">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940" w:hanging="360"/>
      </w:pPr>
    </w:lvl>
    <w:lvl w:ilvl="1" w:tplc="00000002">
      <w:start w:val="1"/>
      <w:numFmt w:val="bullet"/>
      <w:lvlText w:val="◦"/>
      <w:lvlJc w:val="left"/>
      <w:pPr>
        <w:ind w:left="16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E57FA1"/>
    <w:multiLevelType w:val="hybridMultilevel"/>
    <w:tmpl w:val="06EAB0CA"/>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C6A"/>
    <w:rsid w:val="002E5983"/>
    <w:rsid w:val="004C76D3"/>
    <w:rsid w:val="005358BF"/>
    <w:rsid w:val="005F210F"/>
    <w:rsid w:val="005F6401"/>
    <w:rsid w:val="00600A91"/>
    <w:rsid w:val="009F0F52"/>
    <w:rsid w:val="00AE1E0B"/>
    <w:rsid w:val="00C87A50"/>
    <w:rsid w:val="00ED5C6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64A7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D5C6A"/>
    <w:pPr>
      <w:ind w:left="720"/>
      <w:contextualSpacing/>
    </w:pPr>
  </w:style>
  <w:style w:type="paragraph" w:styleId="Ballontekst">
    <w:name w:val="Balloon Text"/>
    <w:basedOn w:val="Standaard"/>
    <w:link w:val="BallontekstChar"/>
    <w:uiPriority w:val="99"/>
    <w:semiHidden/>
    <w:unhideWhenUsed/>
    <w:rsid w:val="00600A91"/>
    <w:rPr>
      <w:rFonts w:ascii="Tahoma" w:hAnsi="Tahoma" w:cs="Tahoma"/>
      <w:sz w:val="16"/>
      <w:szCs w:val="16"/>
    </w:rPr>
  </w:style>
  <w:style w:type="character" w:customStyle="1" w:styleId="BallontekstChar">
    <w:name w:val="Ballontekst Char"/>
    <w:basedOn w:val="Standaardalinea-lettertype"/>
    <w:link w:val="Ballontekst"/>
    <w:uiPriority w:val="99"/>
    <w:semiHidden/>
    <w:rsid w:val="00600A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D5C6A"/>
    <w:pPr>
      <w:ind w:left="720"/>
      <w:contextualSpacing/>
    </w:pPr>
  </w:style>
  <w:style w:type="paragraph" w:styleId="Ballontekst">
    <w:name w:val="Balloon Text"/>
    <w:basedOn w:val="Standaard"/>
    <w:link w:val="BallontekstChar"/>
    <w:uiPriority w:val="99"/>
    <w:semiHidden/>
    <w:unhideWhenUsed/>
    <w:rsid w:val="00600A91"/>
    <w:rPr>
      <w:rFonts w:ascii="Tahoma" w:hAnsi="Tahoma" w:cs="Tahoma"/>
      <w:sz w:val="16"/>
      <w:szCs w:val="16"/>
    </w:rPr>
  </w:style>
  <w:style w:type="character" w:customStyle="1" w:styleId="BallontekstChar">
    <w:name w:val="Ballontekst Char"/>
    <w:basedOn w:val="Standaardalinea-lettertype"/>
    <w:link w:val="Ballontekst"/>
    <w:uiPriority w:val="99"/>
    <w:semiHidden/>
    <w:rsid w:val="00600A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916</Words>
  <Characters>5038</Characters>
  <Application>Microsoft Office Word</Application>
  <DocSecurity>4</DocSecurity>
  <Lines>41</Lines>
  <Paragraphs>11</Paragraphs>
  <ScaleCrop>false</ScaleCrop>
  <Company>Rijkswaterstaat</Company>
  <LinksUpToDate>false</LinksUpToDate>
  <CharactersWithSpaces>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Schouten</dc:creator>
  <cp:lastModifiedBy>Schouten, Paul (WNN)</cp:lastModifiedBy>
  <cp:revision>2</cp:revision>
  <cp:lastPrinted>2017-06-20T05:41:00Z</cp:lastPrinted>
  <dcterms:created xsi:type="dcterms:W3CDTF">2017-06-20T05:43:00Z</dcterms:created>
  <dcterms:modified xsi:type="dcterms:W3CDTF">2017-06-20T05:43:00Z</dcterms:modified>
</cp:coreProperties>
</file>